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4830D" w14:textId="77777777" w:rsidR="00191F8F" w:rsidRDefault="00225C09">
      <w:pPr>
        <w:widowControl w:val="0"/>
        <w:ind w:left="2" w:hanging="4"/>
        <w:jc w:val="center"/>
        <w:rPr>
          <w:rFonts w:ascii="Arial" w:eastAsia="Arial" w:hAnsi="Arial" w:cs="Arial"/>
          <w:sz w:val="36"/>
          <w:szCs w:val="36"/>
        </w:rPr>
      </w:pPr>
      <w:r>
        <w:rPr>
          <w:rFonts w:ascii="Arial" w:eastAsia="Arial" w:hAnsi="Arial" w:cs="Arial"/>
          <w:b/>
          <w:smallCaps/>
          <w:sz w:val="36"/>
          <w:szCs w:val="36"/>
        </w:rPr>
        <w:t>the national identification and registration authority (nira)</w:t>
      </w:r>
    </w:p>
    <w:p w14:paraId="22C46EA7" w14:textId="77777777" w:rsidR="00191F8F" w:rsidRDefault="00191F8F">
      <w:pPr>
        <w:widowControl w:val="0"/>
        <w:ind w:left="0" w:hanging="2"/>
        <w:jc w:val="center"/>
        <w:rPr>
          <w:rFonts w:ascii="Arial" w:eastAsia="Arial" w:hAnsi="Arial" w:cs="Arial"/>
        </w:rPr>
      </w:pPr>
    </w:p>
    <w:p w14:paraId="64D5C9D8" w14:textId="77777777" w:rsidR="00191F8F" w:rsidRDefault="00225C09">
      <w:pPr>
        <w:widowControl w:val="0"/>
        <w:ind w:left="1" w:hanging="3"/>
        <w:jc w:val="center"/>
        <w:rPr>
          <w:rFonts w:ascii="Arial" w:eastAsia="Arial" w:hAnsi="Arial" w:cs="Arial"/>
          <w:sz w:val="32"/>
          <w:szCs w:val="32"/>
          <w:u w:val="single"/>
        </w:rPr>
      </w:pPr>
      <w:r>
        <w:rPr>
          <w:rFonts w:ascii="Arial" w:eastAsia="Arial" w:hAnsi="Arial" w:cs="Arial"/>
          <w:b/>
          <w:smallCaps/>
          <w:sz w:val="32"/>
          <w:szCs w:val="32"/>
          <w:u w:val="single"/>
        </w:rPr>
        <w:t xml:space="preserve">job description </w:t>
      </w:r>
    </w:p>
    <w:p w14:paraId="78AD40C0" w14:textId="77777777" w:rsidR="00191F8F" w:rsidRDefault="00191F8F">
      <w:pPr>
        <w:ind w:left="1" w:hanging="3"/>
        <w:rPr>
          <w:rFonts w:ascii="Arial" w:eastAsia="Arial" w:hAnsi="Arial" w:cs="Arial"/>
          <w:sz w:val="28"/>
          <w:szCs w:val="28"/>
        </w:rPr>
      </w:pPr>
    </w:p>
    <w:p w14:paraId="299A0B6C" w14:textId="77777777" w:rsidR="00191F8F" w:rsidRDefault="00191F8F">
      <w:pPr>
        <w:ind w:left="0" w:hanging="2"/>
        <w:rPr>
          <w:rFonts w:ascii="Arial" w:eastAsia="Arial" w:hAnsi="Arial" w:cs="Arial"/>
          <w:sz w:val="22"/>
          <w:szCs w:val="22"/>
        </w:rPr>
      </w:pPr>
    </w:p>
    <w:tbl>
      <w:tblPr>
        <w:tblStyle w:val="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5688"/>
      </w:tblGrid>
      <w:tr w:rsidR="00191F8F" w14:paraId="2253BC11" w14:textId="77777777">
        <w:tc>
          <w:tcPr>
            <w:tcW w:w="3168" w:type="dxa"/>
          </w:tcPr>
          <w:p w14:paraId="15B509E0" w14:textId="77777777" w:rsidR="00191F8F" w:rsidRDefault="00191F8F">
            <w:pPr>
              <w:ind w:left="0" w:hanging="2"/>
              <w:rPr>
                <w:rFonts w:ascii="Arial" w:eastAsia="Arial" w:hAnsi="Arial" w:cs="Arial"/>
                <w:sz w:val="22"/>
                <w:szCs w:val="22"/>
              </w:rPr>
            </w:pPr>
          </w:p>
          <w:p w14:paraId="5D488F78" w14:textId="77777777" w:rsidR="00191F8F" w:rsidRDefault="00225C09">
            <w:pPr>
              <w:ind w:left="0" w:hanging="2"/>
              <w:rPr>
                <w:rFonts w:ascii="Arial" w:eastAsia="Arial" w:hAnsi="Arial" w:cs="Arial"/>
                <w:sz w:val="22"/>
                <w:szCs w:val="22"/>
              </w:rPr>
            </w:pPr>
            <w:r>
              <w:rPr>
                <w:rFonts w:ascii="Arial" w:eastAsia="Arial" w:hAnsi="Arial" w:cs="Arial"/>
                <w:b/>
                <w:sz w:val="22"/>
                <w:szCs w:val="22"/>
              </w:rPr>
              <w:t>JOB TITLE:</w:t>
            </w:r>
          </w:p>
        </w:tc>
        <w:tc>
          <w:tcPr>
            <w:tcW w:w="5688" w:type="dxa"/>
          </w:tcPr>
          <w:p w14:paraId="43B4D82B" w14:textId="77777777" w:rsidR="00191F8F" w:rsidRDefault="00191F8F">
            <w:pPr>
              <w:ind w:left="0" w:hanging="2"/>
              <w:rPr>
                <w:rFonts w:ascii="Arial" w:eastAsia="Arial" w:hAnsi="Arial" w:cs="Arial"/>
                <w:sz w:val="22"/>
                <w:szCs w:val="22"/>
              </w:rPr>
            </w:pPr>
          </w:p>
          <w:p w14:paraId="0BD5C0D7" w14:textId="77777777" w:rsidR="00191F8F" w:rsidRDefault="00225C09">
            <w:pPr>
              <w:ind w:left="0" w:hanging="2"/>
              <w:rPr>
                <w:rFonts w:ascii="Arial" w:eastAsia="Arial" w:hAnsi="Arial" w:cs="Arial"/>
                <w:sz w:val="22"/>
                <w:szCs w:val="22"/>
              </w:rPr>
            </w:pPr>
            <w:r>
              <w:rPr>
                <w:rFonts w:ascii="Arial" w:eastAsia="Arial" w:hAnsi="Arial" w:cs="Arial"/>
                <w:sz w:val="22"/>
                <w:szCs w:val="22"/>
              </w:rPr>
              <w:t xml:space="preserve">Manager Vetting Services </w:t>
            </w:r>
          </w:p>
        </w:tc>
      </w:tr>
      <w:tr w:rsidR="00191F8F" w14:paraId="380576FC" w14:textId="77777777">
        <w:tc>
          <w:tcPr>
            <w:tcW w:w="3168" w:type="dxa"/>
          </w:tcPr>
          <w:p w14:paraId="0162A85A" w14:textId="77777777" w:rsidR="00191F8F" w:rsidRDefault="00191F8F">
            <w:pPr>
              <w:ind w:left="0" w:hanging="2"/>
              <w:rPr>
                <w:rFonts w:ascii="Arial" w:eastAsia="Arial" w:hAnsi="Arial" w:cs="Arial"/>
                <w:sz w:val="22"/>
                <w:szCs w:val="22"/>
              </w:rPr>
            </w:pPr>
          </w:p>
          <w:p w14:paraId="40E145CF" w14:textId="77777777" w:rsidR="00191F8F" w:rsidRDefault="00225C09">
            <w:pPr>
              <w:ind w:left="0" w:hanging="2"/>
              <w:rPr>
                <w:rFonts w:ascii="Arial" w:eastAsia="Arial" w:hAnsi="Arial" w:cs="Arial"/>
                <w:sz w:val="22"/>
                <w:szCs w:val="22"/>
              </w:rPr>
            </w:pPr>
            <w:r>
              <w:rPr>
                <w:rFonts w:ascii="Arial" w:eastAsia="Arial" w:hAnsi="Arial" w:cs="Arial"/>
                <w:b/>
                <w:sz w:val="22"/>
                <w:szCs w:val="22"/>
              </w:rPr>
              <w:t>DIVISION:</w:t>
            </w:r>
          </w:p>
        </w:tc>
        <w:tc>
          <w:tcPr>
            <w:tcW w:w="5688" w:type="dxa"/>
          </w:tcPr>
          <w:p w14:paraId="1D3FEA1F" w14:textId="77777777" w:rsidR="00191F8F" w:rsidRDefault="00225C09">
            <w:pPr>
              <w:ind w:left="0" w:hanging="2"/>
              <w:rPr>
                <w:rFonts w:ascii="Arial" w:eastAsia="Arial" w:hAnsi="Arial" w:cs="Arial"/>
                <w:sz w:val="22"/>
                <w:szCs w:val="22"/>
              </w:rPr>
            </w:pPr>
            <w:r>
              <w:rPr>
                <w:rFonts w:ascii="Arial" w:eastAsia="Arial" w:hAnsi="Arial" w:cs="Arial"/>
                <w:sz w:val="22"/>
                <w:szCs w:val="22"/>
              </w:rPr>
              <w:t xml:space="preserve">Card Production &amp; Vetting Services </w:t>
            </w:r>
          </w:p>
        </w:tc>
      </w:tr>
      <w:tr w:rsidR="00191F8F" w14:paraId="3532981C" w14:textId="77777777">
        <w:tc>
          <w:tcPr>
            <w:tcW w:w="3168" w:type="dxa"/>
          </w:tcPr>
          <w:p w14:paraId="44B28594" w14:textId="77777777" w:rsidR="00191F8F" w:rsidRDefault="00191F8F">
            <w:pPr>
              <w:ind w:left="0" w:hanging="2"/>
              <w:rPr>
                <w:rFonts w:ascii="Arial" w:eastAsia="Arial" w:hAnsi="Arial" w:cs="Arial"/>
                <w:sz w:val="22"/>
                <w:szCs w:val="22"/>
              </w:rPr>
            </w:pPr>
          </w:p>
          <w:p w14:paraId="0FBB450D" w14:textId="77777777" w:rsidR="00191F8F" w:rsidRDefault="00225C09">
            <w:pPr>
              <w:ind w:left="0" w:hanging="2"/>
              <w:rPr>
                <w:rFonts w:ascii="Arial" w:eastAsia="Arial" w:hAnsi="Arial" w:cs="Arial"/>
                <w:sz w:val="22"/>
                <w:szCs w:val="22"/>
              </w:rPr>
            </w:pPr>
            <w:r>
              <w:rPr>
                <w:rFonts w:ascii="Arial" w:eastAsia="Arial" w:hAnsi="Arial" w:cs="Arial"/>
                <w:b/>
                <w:sz w:val="22"/>
                <w:szCs w:val="22"/>
              </w:rPr>
              <w:t>DEPARTMENT:</w:t>
            </w:r>
          </w:p>
        </w:tc>
        <w:tc>
          <w:tcPr>
            <w:tcW w:w="5688" w:type="dxa"/>
          </w:tcPr>
          <w:p w14:paraId="1E54C5BD" w14:textId="77777777" w:rsidR="00191F8F" w:rsidRDefault="00225C09">
            <w:pPr>
              <w:ind w:left="0" w:hanging="2"/>
              <w:rPr>
                <w:rFonts w:ascii="Arial" w:eastAsia="Arial" w:hAnsi="Arial" w:cs="Arial"/>
                <w:sz w:val="22"/>
                <w:szCs w:val="22"/>
              </w:rPr>
            </w:pPr>
            <w:r>
              <w:rPr>
                <w:rFonts w:ascii="Arial" w:eastAsia="Arial" w:hAnsi="Arial" w:cs="Arial"/>
                <w:sz w:val="22"/>
                <w:szCs w:val="22"/>
              </w:rPr>
              <w:t xml:space="preserve">Vetting Services </w:t>
            </w:r>
          </w:p>
        </w:tc>
      </w:tr>
      <w:tr w:rsidR="00191F8F" w14:paraId="7D8176E2" w14:textId="77777777">
        <w:tc>
          <w:tcPr>
            <w:tcW w:w="3168" w:type="dxa"/>
          </w:tcPr>
          <w:p w14:paraId="710249B4" w14:textId="77777777" w:rsidR="00191F8F" w:rsidRDefault="00191F8F">
            <w:pPr>
              <w:ind w:left="0" w:hanging="2"/>
              <w:rPr>
                <w:rFonts w:ascii="Arial" w:eastAsia="Arial" w:hAnsi="Arial" w:cs="Arial"/>
                <w:sz w:val="22"/>
                <w:szCs w:val="22"/>
              </w:rPr>
            </w:pPr>
          </w:p>
          <w:p w14:paraId="7FD26EEE" w14:textId="77777777" w:rsidR="00191F8F" w:rsidRDefault="00225C09">
            <w:pPr>
              <w:ind w:left="0" w:hanging="2"/>
              <w:rPr>
                <w:rFonts w:ascii="Arial" w:eastAsia="Arial" w:hAnsi="Arial" w:cs="Arial"/>
                <w:sz w:val="22"/>
                <w:szCs w:val="22"/>
              </w:rPr>
            </w:pPr>
            <w:r>
              <w:rPr>
                <w:rFonts w:ascii="Arial" w:eastAsia="Arial" w:hAnsi="Arial" w:cs="Arial"/>
                <w:b/>
                <w:sz w:val="22"/>
                <w:szCs w:val="22"/>
              </w:rPr>
              <w:t>LOCATION:</w:t>
            </w:r>
          </w:p>
        </w:tc>
        <w:tc>
          <w:tcPr>
            <w:tcW w:w="5688" w:type="dxa"/>
          </w:tcPr>
          <w:p w14:paraId="46F69A12" w14:textId="77777777" w:rsidR="00191F8F" w:rsidRDefault="00225C09">
            <w:pPr>
              <w:ind w:left="0" w:hanging="2"/>
              <w:rPr>
                <w:rFonts w:ascii="Arial" w:eastAsia="Arial" w:hAnsi="Arial" w:cs="Arial"/>
                <w:sz w:val="22"/>
                <w:szCs w:val="22"/>
              </w:rPr>
            </w:pPr>
            <w:r>
              <w:rPr>
                <w:rFonts w:ascii="Arial" w:eastAsia="Arial" w:hAnsi="Arial" w:cs="Arial"/>
                <w:sz w:val="22"/>
                <w:szCs w:val="22"/>
              </w:rPr>
              <w:t>Production and Vetting Centre</w:t>
            </w:r>
          </w:p>
        </w:tc>
      </w:tr>
      <w:tr w:rsidR="00191F8F" w14:paraId="3FB8B3D3" w14:textId="77777777">
        <w:tc>
          <w:tcPr>
            <w:tcW w:w="3168" w:type="dxa"/>
          </w:tcPr>
          <w:p w14:paraId="6ABAADD7" w14:textId="77777777" w:rsidR="00191F8F" w:rsidRDefault="00191F8F">
            <w:pPr>
              <w:ind w:left="0" w:hanging="2"/>
              <w:rPr>
                <w:rFonts w:ascii="Arial" w:eastAsia="Arial" w:hAnsi="Arial" w:cs="Arial"/>
                <w:sz w:val="22"/>
                <w:szCs w:val="22"/>
              </w:rPr>
            </w:pPr>
          </w:p>
          <w:p w14:paraId="16AC071F" w14:textId="77777777" w:rsidR="00191F8F" w:rsidRDefault="00191F8F">
            <w:pPr>
              <w:ind w:left="0" w:hanging="2"/>
              <w:rPr>
                <w:rFonts w:ascii="Arial" w:eastAsia="Arial" w:hAnsi="Arial" w:cs="Arial"/>
                <w:sz w:val="22"/>
                <w:szCs w:val="22"/>
              </w:rPr>
            </w:pPr>
          </w:p>
          <w:p w14:paraId="6099E6F5" w14:textId="77777777" w:rsidR="00191F8F" w:rsidRDefault="00191F8F">
            <w:pPr>
              <w:ind w:left="0" w:hanging="2"/>
              <w:rPr>
                <w:rFonts w:ascii="Arial" w:eastAsia="Arial" w:hAnsi="Arial" w:cs="Arial"/>
                <w:sz w:val="22"/>
                <w:szCs w:val="22"/>
              </w:rPr>
            </w:pPr>
          </w:p>
          <w:p w14:paraId="0B3E35C6" w14:textId="77777777" w:rsidR="00191F8F" w:rsidRDefault="00225C09">
            <w:pPr>
              <w:ind w:left="0" w:hanging="2"/>
              <w:rPr>
                <w:rFonts w:ascii="Arial" w:eastAsia="Arial" w:hAnsi="Arial" w:cs="Arial"/>
                <w:sz w:val="22"/>
                <w:szCs w:val="22"/>
              </w:rPr>
            </w:pPr>
            <w:r>
              <w:rPr>
                <w:rFonts w:ascii="Arial" w:eastAsia="Arial" w:hAnsi="Arial" w:cs="Arial"/>
                <w:b/>
                <w:sz w:val="22"/>
                <w:szCs w:val="22"/>
              </w:rPr>
              <w:t>REPORTS TO:</w:t>
            </w:r>
          </w:p>
        </w:tc>
        <w:tc>
          <w:tcPr>
            <w:tcW w:w="5688" w:type="dxa"/>
          </w:tcPr>
          <w:p w14:paraId="6CA1AE91" w14:textId="77777777" w:rsidR="00191F8F" w:rsidRDefault="00225C09">
            <w:pPr>
              <w:ind w:left="0" w:hanging="2"/>
              <w:rPr>
                <w:rFonts w:ascii="Arial" w:eastAsia="Arial" w:hAnsi="Arial" w:cs="Arial"/>
                <w:sz w:val="22"/>
                <w:szCs w:val="22"/>
              </w:rPr>
            </w:pPr>
            <w:r>
              <w:rPr>
                <w:rFonts w:ascii="Arial" w:eastAsia="Arial" w:hAnsi="Arial" w:cs="Arial"/>
                <w:sz w:val="22"/>
                <w:szCs w:val="22"/>
              </w:rPr>
              <w:t>DIRECTLY: Senior Manager – Card Production and Vetting Services</w:t>
            </w:r>
          </w:p>
          <w:p w14:paraId="11B2CF03" w14:textId="77777777" w:rsidR="00191F8F" w:rsidRDefault="00191F8F">
            <w:pPr>
              <w:ind w:left="0" w:hanging="2"/>
              <w:rPr>
                <w:rFonts w:ascii="Arial" w:eastAsia="Arial" w:hAnsi="Arial" w:cs="Arial"/>
                <w:sz w:val="22"/>
                <w:szCs w:val="22"/>
              </w:rPr>
            </w:pPr>
          </w:p>
          <w:p w14:paraId="13BC73F2" w14:textId="77777777" w:rsidR="00191F8F" w:rsidRDefault="00225C09">
            <w:pPr>
              <w:ind w:left="0" w:hanging="2"/>
              <w:rPr>
                <w:rFonts w:ascii="Arial" w:eastAsia="Arial" w:hAnsi="Arial" w:cs="Arial"/>
                <w:sz w:val="22"/>
                <w:szCs w:val="22"/>
              </w:rPr>
            </w:pPr>
            <w:r>
              <w:rPr>
                <w:rFonts w:ascii="Arial" w:eastAsia="Arial" w:hAnsi="Arial" w:cs="Arial"/>
                <w:sz w:val="22"/>
                <w:szCs w:val="22"/>
              </w:rPr>
              <w:t xml:space="preserve">INDIRECTLY: Senior Director - Card Production &amp; Vetting Services </w:t>
            </w:r>
          </w:p>
        </w:tc>
      </w:tr>
      <w:tr w:rsidR="00191F8F" w14:paraId="799B0C9E" w14:textId="77777777">
        <w:tc>
          <w:tcPr>
            <w:tcW w:w="3168" w:type="dxa"/>
          </w:tcPr>
          <w:p w14:paraId="2BD7863D" w14:textId="77777777" w:rsidR="00191F8F" w:rsidRDefault="00191F8F">
            <w:pPr>
              <w:ind w:left="0" w:hanging="2"/>
              <w:rPr>
                <w:rFonts w:ascii="Arial" w:eastAsia="Arial" w:hAnsi="Arial" w:cs="Arial"/>
                <w:sz w:val="22"/>
                <w:szCs w:val="22"/>
              </w:rPr>
            </w:pPr>
          </w:p>
          <w:p w14:paraId="06458ACF" w14:textId="77777777" w:rsidR="00191F8F" w:rsidRDefault="00191F8F">
            <w:pPr>
              <w:ind w:left="0" w:hanging="2"/>
              <w:rPr>
                <w:rFonts w:ascii="Arial" w:eastAsia="Arial" w:hAnsi="Arial" w:cs="Arial"/>
                <w:sz w:val="22"/>
                <w:szCs w:val="22"/>
              </w:rPr>
            </w:pPr>
          </w:p>
          <w:p w14:paraId="34EAE6F7" w14:textId="77777777" w:rsidR="00191F8F" w:rsidRDefault="00191F8F">
            <w:pPr>
              <w:ind w:left="0" w:hanging="2"/>
              <w:rPr>
                <w:rFonts w:ascii="Arial" w:eastAsia="Arial" w:hAnsi="Arial" w:cs="Arial"/>
                <w:sz w:val="22"/>
                <w:szCs w:val="22"/>
              </w:rPr>
            </w:pPr>
          </w:p>
          <w:p w14:paraId="32AB5B50" w14:textId="77777777" w:rsidR="00191F8F" w:rsidRDefault="00225C09">
            <w:pPr>
              <w:ind w:left="0" w:hanging="2"/>
              <w:rPr>
                <w:rFonts w:ascii="Arial" w:eastAsia="Arial" w:hAnsi="Arial" w:cs="Arial"/>
                <w:sz w:val="22"/>
                <w:szCs w:val="22"/>
              </w:rPr>
            </w:pPr>
            <w:r>
              <w:rPr>
                <w:rFonts w:ascii="Arial" w:eastAsia="Arial" w:hAnsi="Arial" w:cs="Arial"/>
                <w:b/>
                <w:sz w:val="22"/>
                <w:szCs w:val="22"/>
              </w:rPr>
              <w:t>MANAGES:</w:t>
            </w:r>
          </w:p>
        </w:tc>
        <w:tc>
          <w:tcPr>
            <w:tcW w:w="5688" w:type="dxa"/>
          </w:tcPr>
          <w:p w14:paraId="72DACDC6" w14:textId="77777777" w:rsidR="00191F8F" w:rsidRDefault="00225C09">
            <w:pPr>
              <w:ind w:left="0" w:hanging="2"/>
              <w:rPr>
                <w:rFonts w:ascii="Arial" w:eastAsia="Arial" w:hAnsi="Arial" w:cs="Arial"/>
                <w:sz w:val="22"/>
                <w:szCs w:val="22"/>
              </w:rPr>
            </w:pPr>
            <w:r>
              <w:rPr>
                <w:rFonts w:ascii="Arial" w:eastAsia="Arial" w:hAnsi="Arial" w:cs="Arial"/>
                <w:sz w:val="22"/>
                <w:szCs w:val="22"/>
              </w:rPr>
              <w:t>DIRECTLY: Vetting Officer</w:t>
            </w:r>
          </w:p>
          <w:p w14:paraId="4F150A3B" w14:textId="77777777" w:rsidR="00191F8F" w:rsidRDefault="00191F8F">
            <w:pPr>
              <w:widowControl w:val="0"/>
              <w:ind w:left="0" w:hanging="2"/>
              <w:rPr>
                <w:rFonts w:ascii="Bookman Old Style" w:eastAsia="Bookman Old Style" w:hAnsi="Bookman Old Style" w:cs="Bookman Old Style"/>
              </w:rPr>
            </w:pPr>
          </w:p>
          <w:p w14:paraId="75366973" w14:textId="77777777" w:rsidR="00191F8F" w:rsidRDefault="00225C09">
            <w:pPr>
              <w:ind w:left="0" w:hanging="2"/>
              <w:rPr>
                <w:rFonts w:ascii="Arial" w:eastAsia="Arial" w:hAnsi="Arial" w:cs="Arial"/>
                <w:sz w:val="22"/>
                <w:szCs w:val="22"/>
              </w:rPr>
            </w:pPr>
            <w:r>
              <w:rPr>
                <w:rFonts w:ascii="Arial" w:eastAsia="Arial" w:hAnsi="Arial" w:cs="Arial"/>
                <w:sz w:val="22"/>
                <w:szCs w:val="22"/>
              </w:rPr>
              <w:t>INDIRECTLY: N/A</w:t>
            </w:r>
          </w:p>
          <w:p w14:paraId="43784FD2" w14:textId="77777777" w:rsidR="00191F8F" w:rsidRDefault="00191F8F">
            <w:pPr>
              <w:widowControl w:val="0"/>
              <w:ind w:left="0" w:hanging="2"/>
              <w:rPr>
                <w:rFonts w:ascii="Arial" w:eastAsia="Arial" w:hAnsi="Arial" w:cs="Arial"/>
                <w:sz w:val="22"/>
                <w:szCs w:val="22"/>
              </w:rPr>
            </w:pPr>
          </w:p>
        </w:tc>
      </w:tr>
    </w:tbl>
    <w:p w14:paraId="4C4007BA" w14:textId="77777777" w:rsidR="00191F8F" w:rsidRDefault="00191F8F">
      <w:pPr>
        <w:ind w:left="0" w:hanging="2"/>
        <w:rPr>
          <w:rFonts w:ascii="Arial" w:eastAsia="Arial" w:hAnsi="Arial" w:cs="Arial"/>
          <w:sz w:val="22"/>
          <w:szCs w:val="22"/>
        </w:rPr>
      </w:pPr>
    </w:p>
    <w:p w14:paraId="4F754E00" w14:textId="77777777" w:rsidR="00191F8F" w:rsidRDefault="00225C09">
      <w:pPr>
        <w:ind w:left="0" w:hanging="2"/>
        <w:jc w:val="both"/>
        <w:rPr>
          <w:rFonts w:ascii="Arial" w:eastAsia="Arial" w:hAnsi="Arial" w:cs="Arial"/>
          <w:sz w:val="22"/>
          <w:szCs w:val="22"/>
        </w:rPr>
      </w:pPr>
      <w:r>
        <w:rPr>
          <w:rFonts w:ascii="Arial" w:eastAsia="Arial" w:hAnsi="Arial" w:cs="Arial"/>
          <w:sz w:val="22"/>
          <w:szCs w:val="22"/>
        </w:rPr>
        <w:t>This document will be used as a management tool and specifically will enable the classification of positions and the evaluation of the performance of the post incumbent.</w:t>
      </w:r>
    </w:p>
    <w:p w14:paraId="623E3143" w14:textId="77777777" w:rsidR="00191F8F" w:rsidRDefault="00225C09">
      <w:pPr>
        <w:ind w:left="0" w:hanging="2"/>
        <w:jc w:val="both"/>
        <w:rPr>
          <w:rFonts w:ascii="Arial" w:eastAsia="Arial" w:hAnsi="Arial" w:cs="Arial"/>
          <w:sz w:val="22"/>
          <w:szCs w:val="22"/>
        </w:rPr>
      </w:pPr>
      <w:r>
        <w:rPr>
          <w:rFonts w:ascii="Arial" w:eastAsia="Arial" w:hAnsi="Arial" w:cs="Arial"/>
          <w:sz w:val="22"/>
          <w:szCs w:val="22"/>
        </w:rPr>
        <w:t>This document is validated as an accurate and true description of the job as signified below:</w:t>
      </w:r>
    </w:p>
    <w:p w14:paraId="06F4BA53" w14:textId="77777777" w:rsidR="00191F8F" w:rsidRDefault="00191F8F">
      <w:pPr>
        <w:ind w:left="0" w:hanging="2"/>
        <w:jc w:val="both"/>
        <w:rPr>
          <w:rFonts w:ascii="Arial" w:eastAsia="Arial" w:hAnsi="Arial" w:cs="Arial"/>
          <w:sz w:val="22"/>
          <w:szCs w:val="22"/>
        </w:rPr>
      </w:pPr>
    </w:p>
    <w:p w14:paraId="759CB39A" w14:textId="77777777" w:rsidR="00191F8F" w:rsidRDefault="00225C09">
      <w:pPr>
        <w:ind w:left="0" w:hanging="2"/>
        <w:rPr>
          <w:rFonts w:ascii="Arial" w:eastAsia="Arial" w:hAnsi="Arial" w:cs="Arial"/>
          <w:sz w:val="22"/>
          <w:szCs w:val="22"/>
        </w:rPr>
      </w:pPr>
      <w:r>
        <w:rPr>
          <w:rFonts w:ascii="Arial" w:eastAsia="Arial" w:hAnsi="Arial" w:cs="Arial"/>
          <w:sz w:val="22"/>
          <w:szCs w:val="22"/>
        </w:rPr>
        <w:t>_____________________________________         ____________________________</w:t>
      </w:r>
    </w:p>
    <w:p w14:paraId="17A316A8" w14:textId="77777777" w:rsidR="00191F8F" w:rsidRDefault="00225C09">
      <w:pPr>
        <w:ind w:left="0" w:hanging="2"/>
        <w:rPr>
          <w:rFonts w:ascii="Arial" w:eastAsia="Arial" w:hAnsi="Arial" w:cs="Arial"/>
          <w:sz w:val="22"/>
          <w:szCs w:val="22"/>
        </w:rPr>
      </w:pPr>
      <w:r>
        <w:rPr>
          <w:rFonts w:ascii="Arial" w:eastAsia="Arial" w:hAnsi="Arial" w:cs="Arial"/>
          <w:sz w:val="22"/>
          <w:szCs w:val="22"/>
        </w:rPr>
        <w:t>Employee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p>
    <w:p w14:paraId="66A8DA4F" w14:textId="77777777" w:rsidR="00191F8F" w:rsidRDefault="00191F8F">
      <w:pPr>
        <w:ind w:left="0" w:hanging="2"/>
        <w:rPr>
          <w:rFonts w:ascii="Arial" w:eastAsia="Arial" w:hAnsi="Arial" w:cs="Arial"/>
          <w:sz w:val="22"/>
          <w:szCs w:val="22"/>
        </w:rPr>
      </w:pPr>
    </w:p>
    <w:p w14:paraId="76CBFA23" w14:textId="77777777" w:rsidR="00191F8F" w:rsidRDefault="00225C09">
      <w:pPr>
        <w:ind w:left="0" w:hanging="2"/>
        <w:rPr>
          <w:rFonts w:ascii="Arial" w:eastAsia="Arial" w:hAnsi="Arial" w:cs="Arial"/>
          <w:sz w:val="22"/>
          <w:szCs w:val="22"/>
        </w:rPr>
      </w:pPr>
      <w:r>
        <w:rPr>
          <w:rFonts w:ascii="Arial" w:eastAsia="Arial" w:hAnsi="Arial" w:cs="Arial"/>
          <w:sz w:val="22"/>
          <w:szCs w:val="22"/>
        </w:rPr>
        <w:t>_____________________________________         ____________________________</w:t>
      </w:r>
    </w:p>
    <w:p w14:paraId="0A481112" w14:textId="77777777" w:rsidR="00191F8F" w:rsidRDefault="00225C09">
      <w:pPr>
        <w:ind w:left="0" w:hanging="2"/>
        <w:rPr>
          <w:rFonts w:ascii="Arial" w:eastAsia="Arial" w:hAnsi="Arial" w:cs="Arial"/>
          <w:sz w:val="22"/>
          <w:szCs w:val="22"/>
        </w:rPr>
      </w:pPr>
      <w:r>
        <w:rPr>
          <w:rFonts w:ascii="Arial" w:eastAsia="Arial" w:hAnsi="Arial" w:cs="Arial"/>
          <w:sz w:val="22"/>
          <w:szCs w:val="22"/>
        </w:rPr>
        <w:t>Manager/Supervisor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p>
    <w:p w14:paraId="09C398DD" w14:textId="77777777" w:rsidR="00191F8F" w:rsidRDefault="00191F8F">
      <w:pPr>
        <w:ind w:left="0" w:hanging="2"/>
        <w:rPr>
          <w:rFonts w:ascii="Arial" w:eastAsia="Arial" w:hAnsi="Arial" w:cs="Arial"/>
          <w:sz w:val="22"/>
          <w:szCs w:val="22"/>
        </w:rPr>
      </w:pPr>
    </w:p>
    <w:p w14:paraId="2FCC080A" w14:textId="77777777" w:rsidR="00191F8F" w:rsidRDefault="00225C09">
      <w:pPr>
        <w:ind w:left="0" w:hanging="2"/>
        <w:rPr>
          <w:rFonts w:ascii="Arial" w:eastAsia="Arial" w:hAnsi="Arial" w:cs="Arial"/>
          <w:sz w:val="22"/>
          <w:szCs w:val="22"/>
        </w:rPr>
      </w:pPr>
      <w:r>
        <w:rPr>
          <w:rFonts w:ascii="Arial" w:eastAsia="Arial" w:hAnsi="Arial" w:cs="Arial"/>
          <w:sz w:val="22"/>
          <w:szCs w:val="22"/>
        </w:rPr>
        <w:t>_____________________________________</w:t>
      </w:r>
      <w:r>
        <w:rPr>
          <w:rFonts w:ascii="Arial" w:eastAsia="Arial" w:hAnsi="Arial" w:cs="Arial"/>
          <w:sz w:val="22"/>
          <w:szCs w:val="22"/>
        </w:rPr>
        <w:tab/>
        <w:t xml:space="preserve"> ____________________________</w:t>
      </w:r>
    </w:p>
    <w:p w14:paraId="415D327D" w14:textId="77777777" w:rsidR="00191F8F" w:rsidRDefault="00225C09">
      <w:pPr>
        <w:ind w:left="0" w:hanging="2"/>
        <w:rPr>
          <w:rFonts w:ascii="Arial" w:eastAsia="Arial" w:hAnsi="Arial" w:cs="Arial"/>
          <w:sz w:val="22"/>
          <w:szCs w:val="22"/>
        </w:rPr>
      </w:pPr>
      <w:r>
        <w:rPr>
          <w:rFonts w:ascii="Arial" w:eastAsia="Arial" w:hAnsi="Arial" w:cs="Arial"/>
          <w:sz w:val="22"/>
          <w:szCs w:val="22"/>
        </w:rPr>
        <w:t>Head of Department/Division</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p>
    <w:p w14:paraId="2F66AA7F" w14:textId="77777777" w:rsidR="00191F8F" w:rsidRDefault="00191F8F">
      <w:pPr>
        <w:ind w:left="0" w:hanging="2"/>
        <w:rPr>
          <w:rFonts w:ascii="Arial" w:eastAsia="Arial" w:hAnsi="Arial" w:cs="Arial"/>
          <w:sz w:val="22"/>
          <w:szCs w:val="22"/>
        </w:rPr>
      </w:pPr>
    </w:p>
    <w:p w14:paraId="10A78FC0" w14:textId="77777777" w:rsidR="00191F8F" w:rsidRDefault="00191F8F">
      <w:pPr>
        <w:ind w:left="0" w:hanging="2"/>
        <w:rPr>
          <w:rFonts w:ascii="Arial" w:eastAsia="Arial" w:hAnsi="Arial" w:cs="Arial"/>
          <w:sz w:val="22"/>
          <w:szCs w:val="22"/>
        </w:rPr>
      </w:pPr>
    </w:p>
    <w:p w14:paraId="0742626A" w14:textId="77777777" w:rsidR="00191F8F" w:rsidRDefault="00225C09">
      <w:pPr>
        <w:ind w:left="0" w:hanging="2"/>
        <w:rPr>
          <w:rFonts w:ascii="Arial" w:eastAsia="Arial" w:hAnsi="Arial" w:cs="Arial"/>
          <w:sz w:val="22"/>
          <w:szCs w:val="22"/>
        </w:rPr>
      </w:pPr>
      <w:r>
        <w:rPr>
          <w:rFonts w:ascii="Arial" w:eastAsia="Arial" w:hAnsi="Arial" w:cs="Arial"/>
          <w:sz w:val="22"/>
          <w:szCs w:val="22"/>
        </w:rPr>
        <w:t>_____________________________________        _____________________________</w:t>
      </w:r>
    </w:p>
    <w:p w14:paraId="18C62FB0" w14:textId="77777777" w:rsidR="00191F8F" w:rsidRDefault="00225C09">
      <w:pPr>
        <w:ind w:left="0" w:hanging="2"/>
        <w:rPr>
          <w:rFonts w:ascii="Arial" w:eastAsia="Arial" w:hAnsi="Arial" w:cs="Arial"/>
          <w:sz w:val="22"/>
          <w:szCs w:val="22"/>
        </w:rPr>
      </w:pPr>
      <w:r>
        <w:rPr>
          <w:rFonts w:ascii="Arial" w:eastAsia="Arial" w:hAnsi="Arial" w:cs="Arial"/>
          <w:sz w:val="22"/>
          <w:szCs w:val="22"/>
        </w:rPr>
        <w:t>Date received in Human Resource Department</w:t>
      </w:r>
      <w:r>
        <w:rPr>
          <w:rFonts w:ascii="Arial" w:eastAsia="Arial" w:hAnsi="Arial" w:cs="Arial"/>
          <w:sz w:val="22"/>
          <w:szCs w:val="22"/>
        </w:rPr>
        <w:tab/>
        <w:t xml:space="preserve">Date Created/revised </w:t>
      </w:r>
    </w:p>
    <w:p w14:paraId="062028BD" w14:textId="77777777" w:rsidR="00191F8F" w:rsidRDefault="00191F8F">
      <w:pPr>
        <w:ind w:left="0" w:hanging="2"/>
        <w:rPr>
          <w:rFonts w:ascii="Arial" w:eastAsia="Arial" w:hAnsi="Arial" w:cs="Arial"/>
          <w:sz w:val="22"/>
          <w:szCs w:val="22"/>
        </w:rPr>
      </w:pPr>
    </w:p>
    <w:p w14:paraId="1AC79E2C" w14:textId="77777777" w:rsidR="00191F8F" w:rsidRDefault="00191F8F">
      <w:pPr>
        <w:ind w:left="0" w:hanging="2"/>
        <w:rPr>
          <w:rFonts w:ascii="Arial" w:eastAsia="Arial" w:hAnsi="Arial" w:cs="Arial"/>
          <w:sz w:val="22"/>
          <w:szCs w:val="22"/>
        </w:rPr>
      </w:pPr>
    </w:p>
    <w:p w14:paraId="770BCAB5" w14:textId="77777777" w:rsidR="00191F8F" w:rsidRDefault="00225C09">
      <w:pPr>
        <w:ind w:left="0" w:hanging="2"/>
        <w:rPr>
          <w:rFonts w:ascii="Arial" w:eastAsia="Arial" w:hAnsi="Arial" w:cs="Arial"/>
          <w:sz w:val="22"/>
          <w:szCs w:val="22"/>
        </w:rPr>
      </w:pPr>
      <w:r>
        <w:rPr>
          <w:rFonts w:ascii="Arial" w:eastAsia="Arial" w:hAnsi="Arial" w:cs="Arial"/>
          <w:b/>
          <w:sz w:val="22"/>
          <w:szCs w:val="22"/>
        </w:rPr>
        <w:tab/>
      </w:r>
    </w:p>
    <w:p w14:paraId="1A6C81F5" w14:textId="77777777" w:rsidR="00191F8F" w:rsidRDefault="00191F8F">
      <w:pPr>
        <w:ind w:left="0" w:hanging="2"/>
        <w:rPr>
          <w:rFonts w:ascii="Arial" w:eastAsia="Arial" w:hAnsi="Arial" w:cs="Arial"/>
          <w:sz w:val="22"/>
          <w:szCs w:val="22"/>
        </w:rPr>
      </w:pPr>
    </w:p>
    <w:p w14:paraId="4FC265C0" w14:textId="77777777" w:rsidR="00191F8F" w:rsidRDefault="00191F8F">
      <w:pPr>
        <w:ind w:left="0" w:hanging="2"/>
        <w:rPr>
          <w:rFonts w:ascii="Arial" w:eastAsia="Arial" w:hAnsi="Arial" w:cs="Arial"/>
          <w:sz w:val="22"/>
          <w:szCs w:val="22"/>
        </w:rPr>
      </w:pPr>
    </w:p>
    <w:p w14:paraId="6FC6571B" w14:textId="77777777" w:rsidR="00191F8F" w:rsidRDefault="00225C09">
      <w:pPr>
        <w:ind w:left="0" w:hanging="2"/>
        <w:rPr>
          <w:rFonts w:ascii="Arial" w:eastAsia="Arial" w:hAnsi="Arial" w:cs="Arial"/>
          <w:sz w:val="22"/>
          <w:szCs w:val="22"/>
        </w:rPr>
      </w:pPr>
      <w:r>
        <w:rPr>
          <w:noProof/>
        </w:rPr>
        <w:lastRenderedPageBreak/>
        <mc:AlternateContent>
          <mc:Choice Requires="wps">
            <w:drawing>
              <wp:anchor distT="0" distB="0" distL="114300" distR="114300" simplePos="0" relativeHeight="251658240" behindDoc="0" locked="0" layoutInCell="1" hidden="0" allowOverlap="1" wp14:anchorId="0D14EB1F" wp14:editId="768CAA2C">
                <wp:simplePos x="0" y="0"/>
                <wp:positionH relativeFrom="column">
                  <wp:posOffset>50801</wp:posOffset>
                </wp:positionH>
                <wp:positionV relativeFrom="paragraph">
                  <wp:posOffset>-76199</wp:posOffset>
                </wp:positionV>
                <wp:extent cx="0" cy="76200"/>
                <wp:effectExtent l="0" t="0" r="0" b="0"/>
                <wp:wrapNone/>
                <wp:docPr id="1" name="Straight Arrow Connector 1"/>
                <wp:cNvGraphicFramePr/>
                <a:graphic xmlns:a="http://schemas.openxmlformats.org/drawingml/2006/main">
                  <a:graphicData uri="http://schemas.microsoft.com/office/word/2010/wordprocessingShape">
                    <wps:wsp>
                      <wps:cNvCnPr/>
                      <wps:spPr>
                        <a:xfrm>
                          <a:off x="2465640" y="3780000"/>
                          <a:ext cx="5760720" cy="0"/>
                        </a:xfrm>
                        <a:prstGeom prst="straightConnector1">
                          <a:avLst/>
                        </a:prstGeom>
                        <a:noFill/>
                        <a:ln w="76200" cap="flat" cmpd="tri">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50801</wp:posOffset>
                </wp:positionH>
                <wp:positionV relativeFrom="paragraph">
                  <wp:posOffset>-76199</wp:posOffset>
                </wp:positionV>
                <wp:extent cx="0" cy="762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76200"/>
                        </a:xfrm>
                        <a:prstGeom prst="rect"/>
                        <a:ln/>
                      </pic:spPr>
                    </pic:pic>
                  </a:graphicData>
                </a:graphic>
              </wp:anchor>
            </w:drawing>
          </mc:Fallback>
        </mc:AlternateContent>
      </w:r>
    </w:p>
    <w:p w14:paraId="27089747" w14:textId="77777777" w:rsidR="00191F8F" w:rsidRDefault="00225C09">
      <w:pPr>
        <w:ind w:left="0" w:hanging="2"/>
        <w:jc w:val="both"/>
        <w:rPr>
          <w:rFonts w:ascii="Arial" w:eastAsia="Arial" w:hAnsi="Arial" w:cs="Arial"/>
          <w:sz w:val="22"/>
          <w:szCs w:val="22"/>
          <w:shd w:val="clear" w:color="auto" w:fill="F2F2F2"/>
        </w:rPr>
      </w:pPr>
      <w:r>
        <w:rPr>
          <w:rFonts w:ascii="Arial" w:eastAsia="Arial" w:hAnsi="Arial" w:cs="Arial"/>
          <w:b/>
          <w:sz w:val="22"/>
          <w:szCs w:val="22"/>
          <w:shd w:val="clear" w:color="auto" w:fill="F2F2F2"/>
        </w:rPr>
        <w:t>1.</w:t>
      </w:r>
      <w:r>
        <w:rPr>
          <w:rFonts w:ascii="Arial" w:eastAsia="Arial" w:hAnsi="Arial" w:cs="Arial"/>
          <w:b/>
          <w:sz w:val="22"/>
          <w:szCs w:val="22"/>
          <w:shd w:val="clear" w:color="auto" w:fill="F2F2F2"/>
        </w:rPr>
        <w:tab/>
        <w:t>POSITION SUMMARY</w:t>
      </w:r>
    </w:p>
    <w:p w14:paraId="0FA04B00" w14:textId="77777777" w:rsidR="00191F8F" w:rsidRDefault="00191F8F">
      <w:pPr>
        <w:ind w:left="0" w:hanging="2"/>
        <w:jc w:val="both"/>
        <w:rPr>
          <w:rFonts w:ascii="Arial" w:eastAsia="Arial" w:hAnsi="Arial" w:cs="Arial"/>
          <w:sz w:val="22"/>
          <w:szCs w:val="22"/>
        </w:rPr>
      </w:pPr>
    </w:p>
    <w:p w14:paraId="1369E810" w14:textId="77777777" w:rsidR="00191F8F" w:rsidRDefault="00225C09">
      <w:pPr>
        <w:ind w:left="0" w:hanging="2"/>
        <w:rPr>
          <w:rFonts w:ascii="Arial" w:eastAsia="Arial" w:hAnsi="Arial" w:cs="Arial"/>
          <w:sz w:val="22"/>
          <w:szCs w:val="22"/>
        </w:rPr>
      </w:pPr>
      <w:r>
        <w:rPr>
          <w:rFonts w:ascii="Arial" w:eastAsia="Arial" w:hAnsi="Arial" w:cs="Arial"/>
          <w:sz w:val="22"/>
          <w:szCs w:val="22"/>
        </w:rPr>
        <w:t>Reporting to the Senior Manager - Card Production and Vetting Services, the Manager - Vetting Services is responsible for managing the Vetting Unit to ensure timely and accurate validation of the information supplied by applicants for the National Identification Number (NIN) and National Identification Card (NIC). The Manager - Vetting Services is also responsible for ensuring that vetting systems, processes and practices are implemented, maintained and developed in accordance with relevant best practices, policy and legislation concerning the National Identification and Registration System.</w:t>
      </w:r>
    </w:p>
    <w:p w14:paraId="60F875F7" w14:textId="77777777" w:rsidR="00191F8F" w:rsidRDefault="00191F8F">
      <w:pPr>
        <w:ind w:left="0" w:hanging="2"/>
        <w:jc w:val="both"/>
        <w:rPr>
          <w:rFonts w:ascii="Arial" w:eastAsia="Arial" w:hAnsi="Arial" w:cs="Arial"/>
          <w:sz w:val="22"/>
          <w:szCs w:val="22"/>
        </w:rPr>
      </w:pPr>
    </w:p>
    <w:p w14:paraId="36D281DD" w14:textId="77777777" w:rsidR="00191F8F" w:rsidRDefault="00225C09">
      <w:pPr>
        <w:ind w:left="0" w:hanging="2"/>
        <w:jc w:val="both"/>
        <w:rPr>
          <w:rFonts w:ascii="Arial" w:eastAsia="Arial" w:hAnsi="Arial" w:cs="Arial"/>
          <w:sz w:val="22"/>
          <w:szCs w:val="22"/>
          <w:shd w:val="clear" w:color="auto" w:fill="F2F2F2"/>
        </w:rPr>
      </w:pPr>
      <w:r>
        <w:rPr>
          <w:rFonts w:ascii="Arial" w:eastAsia="Arial" w:hAnsi="Arial" w:cs="Arial"/>
          <w:b/>
          <w:sz w:val="22"/>
          <w:szCs w:val="22"/>
          <w:shd w:val="clear" w:color="auto" w:fill="F2F2F2"/>
        </w:rPr>
        <w:t>2.</w:t>
      </w:r>
      <w:r>
        <w:rPr>
          <w:rFonts w:ascii="Arial" w:eastAsia="Arial" w:hAnsi="Arial" w:cs="Arial"/>
          <w:b/>
          <w:sz w:val="22"/>
          <w:szCs w:val="22"/>
          <w:shd w:val="clear" w:color="auto" w:fill="F2F2F2"/>
        </w:rPr>
        <w:tab/>
        <w:t>KEY OUTPUTS</w:t>
      </w:r>
    </w:p>
    <w:p w14:paraId="44CCBBCC" w14:textId="77777777" w:rsidR="00191F8F" w:rsidRDefault="00191F8F">
      <w:pPr>
        <w:ind w:left="0" w:hanging="2"/>
        <w:jc w:val="both"/>
        <w:rPr>
          <w:rFonts w:ascii="Arial" w:eastAsia="Arial" w:hAnsi="Arial" w:cs="Arial"/>
          <w:sz w:val="22"/>
          <w:szCs w:val="22"/>
          <w:shd w:val="clear" w:color="auto" w:fill="F2F2F2"/>
        </w:rPr>
      </w:pPr>
      <w:bookmarkStart w:id="0" w:name="_heading=h.gjdgxs" w:colFirst="0" w:colLast="0"/>
      <w:bookmarkEnd w:id="0"/>
    </w:p>
    <w:p w14:paraId="7D4D6A01" w14:textId="77777777" w:rsidR="00191F8F" w:rsidRDefault="00225C09">
      <w:pPr>
        <w:numPr>
          <w:ilvl w:val="0"/>
          <w:numId w:val="6"/>
        </w:numPr>
        <w:ind w:left="0" w:hanging="2"/>
        <w:rPr>
          <w:rFonts w:ascii="Arial" w:eastAsia="Arial" w:hAnsi="Arial" w:cs="Arial"/>
          <w:sz w:val="22"/>
          <w:szCs w:val="22"/>
        </w:rPr>
      </w:pPr>
      <w:r>
        <w:rPr>
          <w:rFonts w:ascii="Arial" w:eastAsia="Arial" w:hAnsi="Arial" w:cs="Arial"/>
          <w:sz w:val="22"/>
          <w:szCs w:val="22"/>
        </w:rPr>
        <w:t>Internal policies audits conducted</w:t>
      </w:r>
    </w:p>
    <w:p w14:paraId="1DE8B3F5" w14:textId="77777777" w:rsidR="00191F8F" w:rsidRDefault="00225C09">
      <w:pPr>
        <w:numPr>
          <w:ilvl w:val="0"/>
          <w:numId w:val="6"/>
        </w:numPr>
        <w:ind w:left="0" w:hanging="2"/>
        <w:rPr>
          <w:rFonts w:ascii="Arial" w:eastAsia="Arial" w:hAnsi="Arial" w:cs="Arial"/>
          <w:sz w:val="22"/>
          <w:szCs w:val="22"/>
        </w:rPr>
      </w:pPr>
      <w:r>
        <w:rPr>
          <w:rFonts w:ascii="Arial" w:eastAsia="Arial" w:hAnsi="Arial" w:cs="Arial"/>
          <w:sz w:val="22"/>
          <w:szCs w:val="22"/>
        </w:rPr>
        <w:t xml:space="preserve">Investigations conducted and documented </w:t>
      </w:r>
    </w:p>
    <w:p w14:paraId="034C80C5" w14:textId="77777777" w:rsidR="00191F8F" w:rsidRDefault="00225C09">
      <w:pPr>
        <w:numPr>
          <w:ilvl w:val="0"/>
          <w:numId w:val="6"/>
        </w:numPr>
        <w:ind w:left="0" w:hanging="2"/>
        <w:rPr>
          <w:rFonts w:ascii="Arial" w:eastAsia="Arial" w:hAnsi="Arial" w:cs="Arial"/>
          <w:sz w:val="22"/>
          <w:szCs w:val="22"/>
        </w:rPr>
      </w:pPr>
      <w:r>
        <w:rPr>
          <w:rFonts w:ascii="Arial" w:eastAsia="Arial" w:hAnsi="Arial" w:cs="Arial"/>
          <w:sz w:val="22"/>
          <w:szCs w:val="22"/>
        </w:rPr>
        <w:t xml:space="preserve">Mechanisms to protect sensitive biometric information in the National Civil and Identification Database are established </w:t>
      </w:r>
    </w:p>
    <w:p w14:paraId="28F4B2FA" w14:textId="77777777" w:rsidR="00191F8F" w:rsidRDefault="00225C09">
      <w:pPr>
        <w:numPr>
          <w:ilvl w:val="0"/>
          <w:numId w:val="6"/>
        </w:numPr>
        <w:ind w:left="0" w:hanging="2"/>
        <w:rPr>
          <w:rFonts w:ascii="Arial" w:eastAsia="Arial" w:hAnsi="Arial" w:cs="Arial"/>
          <w:sz w:val="22"/>
          <w:szCs w:val="22"/>
        </w:rPr>
      </w:pPr>
      <w:r>
        <w:rPr>
          <w:rFonts w:ascii="Arial" w:eastAsia="Arial" w:hAnsi="Arial" w:cs="Arial"/>
          <w:sz w:val="22"/>
          <w:szCs w:val="22"/>
        </w:rPr>
        <w:t>Staff appraisals conducted</w:t>
      </w:r>
    </w:p>
    <w:p w14:paraId="4E82D725" w14:textId="77777777" w:rsidR="00191F8F" w:rsidRDefault="00225C09">
      <w:pPr>
        <w:numPr>
          <w:ilvl w:val="0"/>
          <w:numId w:val="6"/>
        </w:numPr>
        <w:ind w:left="0" w:hanging="2"/>
        <w:rPr>
          <w:rFonts w:ascii="Arial" w:eastAsia="Arial" w:hAnsi="Arial" w:cs="Arial"/>
          <w:sz w:val="22"/>
          <w:szCs w:val="22"/>
        </w:rPr>
      </w:pPr>
      <w:r>
        <w:rPr>
          <w:rFonts w:ascii="Arial" w:eastAsia="Arial" w:hAnsi="Arial" w:cs="Arial"/>
          <w:sz w:val="22"/>
          <w:szCs w:val="22"/>
        </w:rPr>
        <w:t xml:space="preserve">Scheduled evaluations of the Vetting Unit services conducted </w:t>
      </w:r>
    </w:p>
    <w:p w14:paraId="0C848B60" w14:textId="77777777" w:rsidR="00191F8F" w:rsidRDefault="00225C09">
      <w:pPr>
        <w:numPr>
          <w:ilvl w:val="0"/>
          <w:numId w:val="6"/>
        </w:numPr>
        <w:ind w:left="0" w:hanging="2"/>
        <w:rPr>
          <w:rFonts w:ascii="Arial" w:eastAsia="Arial" w:hAnsi="Arial" w:cs="Arial"/>
          <w:sz w:val="22"/>
          <w:szCs w:val="22"/>
        </w:rPr>
      </w:pPr>
      <w:r>
        <w:rPr>
          <w:rFonts w:ascii="Arial" w:eastAsia="Arial" w:hAnsi="Arial" w:cs="Arial"/>
          <w:sz w:val="22"/>
          <w:szCs w:val="22"/>
        </w:rPr>
        <w:t xml:space="preserve">Vetting Guidelines best practices documented  </w:t>
      </w:r>
    </w:p>
    <w:p w14:paraId="53E388B0" w14:textId="77777777" w:rsidR="00191F8F" w:rsidRDefault="00225C09">
      <w:pPr>
        <w:numPr>
          <w:ilvl w:val="0"/>
          <w:numId w:val="6"/>
        </w:numPr>
        <w:ind w:left="0" w:hanging="2"/>
        <w:rPr>
          <w:rFonts w:ascii="Arial" w:eastAsia="Arial" w:hAnsi="Arial" w:cs="Arial"/>
          <w:sz w:val="22"/>
          <w:szCs w:val="22"/>
        </w:rPr>
      </w:pPr>
      <w:r>
        <w:rPr>
          <w:rFonts w:ascii="Arial" w:eastAsia="Arial" w:hAnsi="Arial" w:cs="Arial"/>
          <w:sz w:val="22"/>
          <w:szCs w:val="22"/>
        </w:rPr>
        <w:t>Reports produced</w:t>
      </w:r>
    </w:p>
    <w:p w14:paraId="5AFFA539" w14:textId="77777777" w:rsidR="00191F8F" w:rsidRDefault="00225C09">
      <w:pPr>
        <w:numPr>
          <w:ilvl w:val="0"/>
          <w:numId w:val="6"/>
        </w:numPr>
        <w:ind w:left="0" w:hanging="2"/>
        <w:rPr>
          <w:rFonts w:ascii="Arial" w:eastAsia="Arial" w:hAnsi="Arial" w:cs="Arial"/>
          <w:sz w:val="22"/>
          <w:szCs w:val="22"/>
        </w:rPr>
      </w:pPr>
      <w:r>
        <w:rPr>
          <w:rFonts w:ascii="Arial" w:eastAsia="Arial" w:hAnsi="Arial" w:cs="Arial"/>
          <w:sz w:val="22"/>
          <w:szCs w:val="22"/>
        </w:rPr>
        <w:t>Research conducted</w:t>
      </w:r>
    </w:p>
    <w:p w14:paraId="1C725B05" w14:textId="77777777" w:rsidR="00191F8F" w:rsidRDefault="00225C09">
      <w:pPr>
        <w:numPr>
          <w:ilvl w:val="0"/>
          <w:numId w:val="6"/>
        </w:numPr>
        <w:ind w:left="0" w:hanging="2"/>
        <w:rPr>
          <w:rFonts w:ascii="Arial" w:eastAsia="Arial" w:hAnsi="Arial" w:cs="Arial"/>
          <w:sz w:val="22"/>
          <w:szCs w:val="22"/>
        </w:rPr>
      </w:pPr>
      <w:r>
        <w:rPr>
          <w:rFonts w:ascii="Arial" w:eastAsia="Arial" w:hAnsi="Arial" w:cs="Arial"/>
          <w:sz w:val="22"/>
          <w:szCs w:val="22"/>
        </w:rPr>
        <w:t>Statistical and data analysis conducted</w:t>
      </w:r>
    </w:p>
    <w:p w14:paraId="6A1A8417" w14:textId="77777777" w:rsidR="00191F8F" w:rsidRDefault="00225C09">
      <w:pPr>
        <w:numPr>
          <w:ilvl w:val="0"/>
          <w:numId w:val="6"/>
        </w:numPr>
        <w:ind w:left="0" w:hanging="2"/>
        <w:rPr>
          <w:rFonts w:ascii="Arial" w:eastAsia="Arial" w:hAnsi="Arial" w:cs="Arial"/>
          <w:sz w:val="22"/>
          <w:szCs w:val="22"/>
        </w:rPr>
      </w:pPr>
      <w:r>
        <w:rPr>
          <w:rFonts w:ascii="Arial" w:eastAsia="Arial" w:hAnsi="Arial" w:cs="Arial"/>
          <w:sz w:val="22"/>
          <w:szCs w:val="22"/>
        </w:rPr>
        <w:t>Operational/department plans produced</w:t>
      </w:r>
    </w:p>
    <w:p w14:paraId="164A45D1" w14:textId="77777777" w:rsidR="00191F8F" w:rsidRDefault="00225C09">
      <w:pPr>
        <w:numPr>
          <w:ilvl w:val="0"/>
          <w:numId w:val="6"/>
        </w:numPr>
        <w:ind w:left="0" w:hanging="2"/>
        <w:rPr>
          <w:rFonts w:ascii="Arial" w:eastAsia="Arial" w:hAnsi="Arial" w:cs="Arial"/>
          <w:sz w:val="22"/>
          <w:szCs w:val="22"/>
        </w:rPr>
      </w:pPr>
      <w:r>
        <w:rPr>
          <w:rFonts w:ascii="Arial" w:eastAsia="Arial" w:hAnsi="Arial" w:cs="Arial"/>
          <w:sz w:val="22"/>
          <w:szCs w:val="22"/>
        </w:rPr>
        <w:t>Work plans developed</w:t>
      </w:r>
    </w:p>
    <w:p w14:paraId="3A652623" w14:textId="77777777" w:rsidR="00191F8F" w:rsidRDefault="00191F8F">
      <w:pPr>
        <w:ind w:left="0" w:hanging="2"/>
        <w:jc w:val="both"/>
        <w:rPr>
          <w:rFonts w:ascii="Arial" w:eastAsia="Arial" w:hAnsi="Arial" w:cs="Arial"/>
          <w:sz w:val="22"/>
          <w:szCs w:val="22"/>
          <w:shd w:val="clear" w:color="auto" w:fill="F2F2F2"/>
        </w:rPr>
      </w:pPr>
    </w:p>
    <w:p w14:paraId="5574E3EE" w14:textId="77777777" w:rsidR="00191F8F" w:rsidRDefault="00225C09">
      <w:pPr>
        <w:ind w:left="0" w:hanging="2"/>
        <w:jc w:val="both"/>
        <w:rPr>
          <w:rFonts w:ascii="Arial" w:eastAsia="Arial" w:hAnsi="Arial" w:cs="Arial"/>
          <w:sz w:val="22"/>
          <w:szCs w:val="22"/>
          <w:shd w:val="clear" w:color="auto" w:fill="F2F2F2"/>
        </w:rPr>
      </w:pPr>
      <w:r>
        <w:rPr>
          <w:rFonts w:ascii="Arial" w:eastAsia="Arial" w:hAnsi="Arial" w:cs="Arial"/>
          <w:b/>
          <w:sz w:val="22"/>
          <w:szCs w:val="22"/>
          <w:shd w:val="clear" w:color="auto" w:fill="F2F2F2"/>
        </w:rPr>
        <w:t>3.</w:t>
      </w:r>
      <w:r>
        <w:rPr>
          <w:rFonts w:ascii="Arial" w:eastAsia="Arial" w:hAnsi="Arial" w:cs="Arial"/>
          <w:b/>
          <w:sz w:val="22"/>
          <w:szCs w:val="22"/>
          <w:shd w:val="clear" w:color="auto" w:fill="F2F2F2"/>
        </w:rPr>
        <w:tab/>
        <w:t>KEY RESPONSIBILITY AREAS</w:t>
      </w:r>
    </w:p>
    <w:p w14:paraId="00590BCA" w14:textId="77777777" w:rsidR="00191F8F" w:rsidRDefault="00191F8F">
      <w:pPr>
        <w:ind w:left="0" w:hanging="2"/>
        <w:jc w:val="both"/>
        <w:rPr>
          <w:rFonts w:ascii="Arial" w:eastAsia="Arial" w:hAnsi="Arial" w:cs="Arial"/>
          <w:sz w:val="22"/>
          <w:szCs w:val="22"/>
          <w:shd w:val="clear" w:color="auto" w:fill="F2F2F2"/>
        </w:rPr>
      </w:pPr>
    </w:p>
    <w:p w14:paraId="7325EE31" w14:textId="77777777" w:rsidR="00191F8F" w:rsidRDefault="00225C09">
      <w:pPr>
        <w:spacing w:after="80"/>
        <w:ind w:left="0" w:hanging="2"/>
        <w:jc w:val="both"/>
        <w:rPr>
          <w:rFonts w:ascii="Arial" w:eastAsia="Arial" w:hAnsi="Arial" w:cs="Arial"/>
          <w:sz w:val="22"/>
          <w:szCs w:val="22"/>
          <w:u w:val="single"/>
        </w:rPr>
      </w:pPr>
      <w:r>
        <w:rPr>
          <w:rFonts w:ascii="Arial" w:eastAsia="Arial" w:hAnsi="Arial" w:cs="Arial"/>
          <w:sz w:val="22"/>
          <w:szCs w:val="22"/>
          <w:u w:val="single"/>
        </w:rPr>
        <w:t>Management/Administrative Responsibilities</w:t>
      </w:r>
    </w:p>
    <w:p w14:paraId="112FB548" w14:textId="77777777" w:rsidR="00191F8F" w:rsidRDefault="00191F8F">
      <w:pPr>
        <w:ind w:left="0" w:hanging="2"/>
        <w:jc w:val="both"/>
        <w:rPr>
          <w:rFonts w:ascii="Arial" w:eastAsia="Arial" w:hAnsi="Arial" w:cs="Arial"/>
          <w:sz w:val="22"/>
          <w:szCs w:val="22"/>
          <w:shd w:val="clear" w:color="auto" w:fill="F2F2F2"/>
        </w:rPr>
      </w:pPr>
    </w:p>
    <w:p w14:paraId="6E4A472C" w14:textId="77777777" w:rsidR="00191F8F" w:rsidRDefault="00225C09">
      <w:pPr>
        <w:numPr>
          <w:ilvl w:val="0"/>
          <w:numId w:val="2"/>
        </w:numPr>
        <w:ind w:left="0" w:hanging="2"/>
        <w:jc w:val="both"/>
        <w:rPr>
          <w:rFonts w:ascii="Arial" w:eastAsia="Arial" w:hAnsi="Arial" w:cs="Arial"/>
          <w:sz w:val="22"/>
          <w:szCs w:val="22"/>
        </w:rPr>
      </w:pPr>
      <w:r>
        <w:rPr>
          <w:rFonts w:ascii="Arial" w:eastAsia="Arial" w:hAnsi="Arial" w:cs="Arial"/>
          <w:sz w:val="22"/>
          <w:szCs w:val="22"/>
        </w:rPr>
        <w:t xml:space="preserve">Provides leadership and direction to the Vetting Officers and oversee their skills development as required. </w:t>
      </w:r>
    </w:p>
    <w:p w14:paraId="32994FC8" w14:textId="77777777" w:rsidR="00191F8F" w:rsidRDefault="00225C09">
      <w:pPr>
        <w:numPr>
          <w:ilvl w:val="0"/>
          <w:numId w:val="2"/>
        </w:numPr>
        <w:ind w:left="0" w:hanging="2"/>
        <w:jc w:val="both"/>
        <w:rPr>
          <w:rFonts w:ascii="Arial" w:eastAsia="Arial" w:hAnsi="Arial" w:cs="Arial"/>
          <w:sz w:val="22"/>
          <w:szCs w:val="22"/>
        </w:rPr>
      </w:pPr>
      <w:r>
        <w:rPr>
          <w:rFonts w:ascii="Arial" w:eastAsia="Arial" w:hAnsi="Arial" w:cs="Arial"/>
          <w:sz w:val="22"/>
          <w:szCs w:val="22"/>
        </w:rPr>
        <w:t xml:space="preserve">Ensure Vetting Officers have sufficient training and experience to be able to deliver the highest standards of service delivery. </w:t>
      </w:r>
    </w:p>
    <w:p w14:paraId="3E967B9B" w14:textId="77777777" w:rsidR="00191F8F" w:rsidRDefault="00225C09">
      <w:pPr>
        <w:numPr>
          <w:ilvl w:val="0"/>
          <w:numId w:val="2"/>
        </w:numPr>
        <w:ind w:left="0" w:hanging="2"/>
        <w:jc w:val="both"/>
        <w:rPr>
          <w:rFonts w:ascii="Arial" w:eastAsia="Arial" w:hAnsi="Arial" w:cs="Arial"/>
          <w:sz w:val="22"/>
          <w:szCs w:val="22"/>
        </w:rPr>
      </w:pPr>
      <w:r>
        <w:rPr>
          <w:rFonts w:ascii="Arial" w:eastAsia="Arial" w:hAnsi="Arial" w:cs="Arial"/>
          <w:sz w:val="22"/>
          <w:szCs w:val="22"/>
        </w:rPr>
        <w:t>Maintains an organisational structure for the Unit that is sufficient to meet all goals and objectives.</w:t>
      </w:r>
    </w:p>
    <w:p w14:paraId="2E10BBE2" w14:textId="77777777" w:rsidR="00191F8F" w:rsidRDefault="00225C09">
      <w:pPr>
        <w:numPr>
          <w:ilvl w:val="0"/>
          <w:numId w:val="2"/>
        </w:numPr>
        <w:ind w:left="0" w:hanging="2"/>
        <w:jc w:val="both"/>
        <w:rPr>
          <w:rFonts w:ascii="Arial" w:eastAsia="Arial" w:hAnsi="Arial" w:cs="Arial"/>
          <w:sz w:val="22"/>
          <w:szCs w:val="22"/>
        </w:rPr>
      </w:pPr>
      <w:r>
        <w:rPr>
          <w:rFonts w:ascii="Arial" w:eastAsia="Arial" w:hAnsi="Arial" w:cs="Arial"/>
          <w:sz w:val="22"/>
          <w:szCs w:val="22"/>
        </w:rPr>
        <w:t>Provide the strategic and tactical direction for vetting activities within the Unit.</w:t>
      </w:r>
    </w:p>
    <w:p w14:paraId="53048705" w14:textId="77777777" w:rsidR="00191F8F" w:rsidRDefault="00225C09">
      <w:pPr>
        <w:numPr>
          <w:ilvl w:val="0"/>
          <w:numId w:val="2"/>
        </w:numPr>
        <w:ind w:left="0" w:hanging="2"/>
        <w:jc w:val="both"/>
        <w:rPr>
          <w:rFonts w:ascii="Arial" w:eastAsia="Arial" w:hAnsi="Arial" w:cs="Arial"/>
          <w:sz w:val="22"/>
          <w:szCs w:val="22"/>
        </w:rPr>
      </w:pPr>
      <w:r>
        <w:rPr>
          <w:rFonts w:ascii="Arial" w:eastAsia="Arial" w:hAnsi="Arial" w:cs="Arial"/>
          <w:sz w:val="22"/>
          <w:szCs w:val="22"/>
        </w:rPr>
        <w:t>Measures Unit performance with appropriate metrics.</w:t>
      </w:r>
    </w:p>
    <w:p w14:paraId="6FBCB450" w14:textId="77777777" w:rsidR="00191F8F" w:rsidRDefault="00225C09">
      <w:pPr>
        <w:numPr>
          <w:ilvl w:val="0"/>
          <w:numId w:val="2"/>
        </w:numPr>
        <w:ind w:left="0" w:hanging="2"/>
        <w:jc w:val="both"/>
        <w:rPr>
          <w:rFonts w:ascii="Arial" w:eastAsia="Arial" w:hAnsi="Arial" w:cs="Arial"/>
          <w:sz w:val="22"/>
          <w:szCs w:val="22"/>
        </w:rPr>
      </w:pPr>
      <w:r>
        <w:rPr>
          <w:rFonts w:ascii="Arial" w:eastAsia="Arial" w:hAnsi="Arial" w:cs="Arial"/>
          <w:sz w:val="22"/>
          <w:szCs w:val="22"/>
        </w:rPr>
        <w:t xml:space="preserve">Monitors the NIN generation and assignment process. </w:t>
      </w:r>
    </w:p>
    <w:p w14:paraId="355E57AD" w14:textId="77777777" w:rsidR="00191F8F" w:rsidRDefault="00225C09">
      <w:pPr>
        <w:numPr>
          <w:ilvl w:val="0"/>
          <w:numId w:val="2"/>
        </w:numPr>
        <w:ind w:left="0" w:hanging="2"/>
        <w:jc w:val="both"/>
        <w:rPr>
          <w:rFonts w:ascii="Arial" w:eastAsia="Arial" w:hAnsi="Arial" w:cs="Arial"/>
          <w:sz w:val="22"/>
          <w:szCs w:val="22"/>
        </w:rPr>
      </w:pPr>
      <w:r>
        <w:rPr>
          <w:rFonts w:ascii="Arial" w:eastAsia="Arial" w:hAnsi="Arial" w:cs="Arial"/>
          <w:sz w:val="22"/>
          <w:szCs w:val="22"/>
        </w:rPr>
        <w:t>Resolves problems and demonstrates courage and resilience in dealing with difficult and challenging situations.</w:t>
      </w:r>
    </w:p>
    <w:p w14:paraId="7F565000" w14:textId="77777777" w:rsidR="00191F8F" w:rsidRDefault="00191F8F">
      <w:pPr>
        <w:spacing w:after="80"/>
        <w:ind w:left="0" w:hanging="2"/>
        <w:jc w:val="both"/>
        <w:rPr>
          <w:rFonts w:ascii="Arial" w:eastAsia="Arial" w:hAnsi="Arial" w:cs="Arial"/>
          <w:sz w:val="22"/>
          <w:szCs w:val="22"/>
          <w:u w:val="single"/>
        </w:rPr>
      </w:pPr>
    </w:p>
    <w:p w14:paraId="2D480D22" w14:textId="77777777" w:rsidR="00191F8F" w:rsidRDefault="00225C09">
      <w:pPr>
        <w:spacing w:after="80"/>
        <w:ind w:left="0" w:hanging="2"/>
        <w:jc w:val="both"/>
        <w:rPr>
          <w:rFonts w:ascii="Arial" w:eastAsia="Arial" w:hAnsi="Arial" w:cs="Arial"/>
          <w:sz w:val="22"/>
          <w:szCs w:val="22"/>
          <w:u w:val="single"/>
        </w:rPr>
      </w:pPr>
      <w:r>
        <w:rPr>
          <w:rFonts w:ascii="Arial" w:eastAsia="Arial" w:hAnsi="Arial" w:cs="Arial"/>
          <w:sz w:val="22"/>
          <w:szCs w:val="22"/>
          <w:u w:val="single"/>
        </w:rPr>
        <w:t>Technical Professional Responsibilities</w:t>
      </w:r>
    </w:p>
    <w:p w14:paraId="402C9204"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Conducts vital identity checks to confirm applicants’ eligibility for the NIN and National Identification Cards.</w:t>
      </w:r>
    </w:p>
    <w:p w14:paraId="08EA73EE"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Identifies whether any findings require further investigation before making decisions and recommendations.</w:t>
      </w:r>
    </w:p>
    <w:p w14:paraId="256E2816"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lastRenderedPageBreak/>
        <w:t>Verifies that all applications are filled out correctly and do not contain false or misleading information.</w:t>
      </w:r>
    </w:p>
    <w:p w14:paraId="0E04976E"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Verifies that all supporting documentation are originals or certified as true copies of the original.</w:t>
      </w:r>
    </w:p>
    <w:p w14:paraId="61321CB8"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Gathers, verifies and assesses all appropriate and available information to contribute towards the verification of an applicant’s eligibility to receive the NIN and National Identification Card.</w:t>
      </w:r>
    </w:p>
    <w:p w14:paraId="5A849CCD"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Establishes mechanisms to protect sensitive biometric information in the National Civil and Identification Database.</w:t>
      </w:r>
    </w:p>
    <w:p w14:paraId="2C805C22"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Provides clear, timely, justifiable decisions, and reviews them as necessary.</w:t>
      </w:r>
    </w:p>
    <w:p w14:paraId="535B6143"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Liaises and makes enquiries as appropriate, with other organisations and agencies in relation to the gathering of information and supporting material on an individual.</w:t>
      </w:r>
    </w:p>
    <w:p w14:paraId="73AF2A2B"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Reports cases to the relevant authorities where fraud or an offence in relation to the National Identification and Registration Act has taken place.</w:t>
      </w:r>
    </w:p>
    <w:p w14:paraId="21F1A3DE"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Overseas entry of applicants' details onto in-house systems and processes applicants' files.</w:t>
      </w:r>
    </w:p>
    <w:p w14:paraId="4E283305"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Verifies applicants' files meet all mandatory checks.</w:t>
      </w:r>
    </w:p>
    <w:p w14:paraId="773A2992"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Performs statistical analysis of data and prepares reports detailing proposed improvements based on the data analysis.</w:t>
      </w:r>
    </w:p>
    <w:p w14:paraId="0D59AF51"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Informs the Senior Manager – Card Production and Vetting Services of any issues identified or offences becoming apparent during the vetting process.</w:t>
      </w:r>
    </w:p>
    <w:p w14:paraId="44A771D8"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Conducts regular audits and checks to ensure that internal policies are adhered to in the Unit.</w:t>
      </w:r>
    </w:p>
    <w:p w14:paraId="66C746E1"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Identifies issues for further illumination and validation to expeditiously conclude the investigation and make detailed well-evidenced recommendations to senior management, based upon the options available.</w:t>
      </w:r>
    </w:p>
    <w:p w14:paraId="05F716A9" w14:textId="77777777" w:rsidR="00191F8F" w:rsidRDefault="00225C09">
      <w:pPr>
        <w:numPr>
          <w:ilvl w:val="0"/>
          <w:numId w:val="2"/>
        </w:numPr>
        <w:ind w:left="0" w:hanging="2"/>
        <w:rPr>
          <w:rFonts w:ascii="Arial" w:eastAsia="Arial" w:hAnsi="Arial" w:cs="Arial"/>
          <w:sz w:val="22"/>
          <w:szCs w:val="22"/>
        </w:rPr>
      </w:pPr>
      <w:r>
        <w:rPr>
          <w:rFonts w:ascii="Arial" w:eastAsia="Arial" w:hAnsi="Arial" w:cs="Arial"/>
          <w:sz w:val="22"/>
          <w:szCs w:val="22"/>
        </w:rPr>
        <w:t xml:space="preserve">Contributes to the decision-making process by accurately and comprehensively recording and reporting information gathered on an individual in such a manner as to identify and concisely evidence any perceived vulnerability. </w:t>
      </w:r>
    </w:p>
    <w:p w14:paraId="732CFA9A" w14:textId="77777777" w:rsidR="00191F8F" w:rsidRDefault="00191F8F">
      <w:pPr>
        <w:spacing w:after="80"/>
        <w:ind w:left="0" w:hanging="2"/>
        <w:jc w:val="both"/>
        <w:rPr>
          <w:rFonts w:ascii="Arial" w:eastAsia="Arial" w:hAnsi="Arial" w:cs="Arial"/>
          <w:sz w:val="22"/>
          <w:szCs w:val="22"/>
        </w:rPr>
      </w:pPr>
    </w:p>
    <w:p w14:paraId="1F96E267" w14:textId="77777777" w:rsidR="00191F8F" w:rsidRDefault="00225C09">
      <w:pPr>
        <w:spacing w:after="80"/>
        <w:ind w:left="0" w:hanging="2"/>
        <w:jc w:val="both"/>
        <w:rPr>
          <w:rFonts w:ascii="Arial" w:eastAsia="Arial" w:hAnsi="Arial" w:cs="Arial"/>
          <w:sz w:val="22"/>
          <w:szCs w:val="22"/>
          <w:u w:val="single"/>
        </w:rPr>
      </w:pPr>
      <w:bookmarkStart w:id="1" w:name="_heading=h.30j0zll" w:colFirst="0" w:colLast="0"/>
      <w:bookmarkEnd w:id="1"/>
      <w:r>
        <w:rPr>
          <w:rFonts w:ascii="Arial" w:eastAsia="Arial" w:hAnsi="Arial" w:cs="Arial"/>
          <w:sz w:val="22"/>
          <w:szCs w:val="22"/>
          <w:u w:val="single"/>
        </w:rPr>
        <w:t xml:space="preserve">Human Resource Responsibilities </w:t>
      </w:r>
    </w:p>
    <w:p w14:paraId="7A785804" w14:textId="77777777" w:rsidR="00191F8F" w:rsidRDefault="00225C09">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bookmarkStart w:id="2" w:name="_heading=h.1fob9te" w:colFirst="0" w:colLast="0"/>
      <w:bookmarkEnd w:id="2"/>
      <w:r>
        <w:rPr>
          <w:rFonts w:ascii="Arial" w:eastAsia="Arial" w:hAnsi="Arial" w:cs="Arial"/>
          <w:color w:val="000000"/>
          <w:sz w:val="22"/>
          <w:szCs w:val="22"/>
        </w:rPr>
        <w:t>Provides leadership and guidance through effective planning, delegation, communication, training, mentoring, coaching and discipline.</w:t>
      </w:r>
    </w:p>
    <w:p w14:paraId="75D5800B" w14:textId="77777777" w:rsidR="00191F8F" w:rsidRDefault="00225C09">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Evaluates and monitors the performance of staff in the department and implements appropriate strategies.</w:t>
      </w:r>
    </w:p>
    <w:p w14:paraId="1A9E2A19" w14:textId="77777777" w:rsidR="00191F8F" w:rsidRDefault="00225C09">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Coordinates the development of individual work plans and recommends performance targets for the staff assigned.</w:t>
      </w:r>
    </w:p>
    <w:p w14:paraId="40C1BD8D" w14:textId="77777777" w:rsidR="00191F8F" w:rsidRDefault="00225C09">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Participates in the training of staff for the division. </w:t>
      </w:r>
    </w:p>
    <w:p w14:paraId="6391941A" w14:textId="77777777" w:rsidR="00191F8F" w:rsidRDefault="00225C09">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Recommends transfer, promotion and approves leave in accordance with established Human Resource Policies and Procedures.</w:t>
      </w:r>
    </w:p>
    <w:p w14:paraId="62EB8707" w14:textId="77777777" w:rsidR="00191F8F" w:rsidRDefault="00225C09">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bookmarkStart w:id="3" w:name="_heading=h.3znysh7" w:colFirst="0" w:colLast="0"/>
      <w:bookmarkEnd w:id="3"/>
      <w:r>
        <w:rPr>
          <w:rFonts w:ascii="Arial" w:eastAsia="Arial" w:hAnsi="Arial" w:cs="Arial"/>
          <w:color w:val="000000"/>
          <w:sz w:val="22"/>
          <w:szCs w:val="22"/>
        </w:rPr>
        <w:t>Identifies skills/competencies gaps and contributes to the development and succession planning for the branch to ensure adequate staff capacity.</w:t>
      </w:r>
    </w:p>
    <w:p w14:paraId="00A812BB" w14:textId="77777777" w:rsidR="00191F8F" w:rsidRDefault="00225C09">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Monitors the performance of staff and facilitates the timely and accurate completion of the staff annual performance appraisals and other periodic reviews.</w:t>
      </w:r>
    </w:p>
    <w:p w14:paraId="4AE334B9" w14:textId="77777777" w:rsidR="00191F8F" w:rsidRDefault="00225C09">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Supervises the management of staff well-being.</w:t>
      </w:r>
    </w:p>
    <w:p w14:paraId="096A7E2B" w14:textId="77777777" w:rsidR="00191F8F" w:rsidRDefault="00191F8F">
      <w:pPr>
        <w:spacing w:after="80"/>
        <w:ind w:left="0" w:hanging="2"/>
        <w:jc w:val="both"/>
        <w:rPr>
          <w:rFonts w:ascii="Arial" w:eastAsia="Arial" w:hAnsi="Arial" w:cs="Arial"/>
          <w:sz w:val="22"/>
          <w:szCs w:val="22"/>
          <w:u w:val="single"/>
        </w:rPr>
      </w:pPr>
    </w:p>
    <w:p w14:paraId="5576F835" w14:textId="77777777" w:rsidR="00191F8F" w:rsidRDefault="00191F8F">
      <w:pPr>
        <w:spacing w:after="80"/>
        <w:ind w:left="0" w:hanging="2"/>
        <w:jc w:val="both"/>
        <w:rPr>
          <w:rFonts w:ascii="Arial" w:eastAsia="Arial" w:hAnsi="Arial" w:cs="Arial"/>
          <w:sz w:val="22"/>
          <w:szCs w:val="22"/>
          <w:u w:val="single"/>
        </w:rPr>
      </w:pPr>
      <w:bookmarkStart w:id="4" w:name="_heading=h.2et92p0" w:colFirst="0" w:colLast="0"/>
      <w:bookmarkEnd w:id="4"/>
    </w:p>
    <w:p w14:paraId="501CF91F" w14:textId="77777777" w:rsidR="00191F8F" w:rsidRDefault="00191F8F">
      <w:pPr>
        <w:spacing w:after="80"/>
        <w:ind w:left="0" w:hanging="2"/>
        <w:jc w:val="both"/>
        <w:rPr>
          <w:rFonts w:ascii="Arial" w:eastAsia="Arial" w:hAnsi="Arial" w:cs="Arial"/>
          <w:sz w:val="22"/>
          <w:szCs w:val="22"/>
          <w:u w:val="single"/>
        </w:rPr>
      </w:pPr>
      <w:bookmarkStart w:id="5" w:name="_heading=h.54x9y1llwu20" w:colFirst="0" w:colLast="0"/>
      <w:bookmarkEnd w:id="5"/>
    </w:p>
    <w:p w14:paraId="028DFB5F" w14:textId="77777777" w:rsidR="00191F8F" w:rsidRDefault="00225C09">
      <w:pPr>
        <w:spacing w:after="80"/>
        <w:ind w:left="0" w:hanging="2"/>
        <w:jc w:val="both"/>
        <w:rPr>
          <w:rFonts w:ascii="Arial" w:eastAsia="Arial" w:hAnsi="Arial" w:cs="Arial"/>
          <w:sz w:val="22"/>
          <w:szCs w:val="22"/>
          <w:u w:val="single"/>
        </w:rPr>
      </w:pPr>
      <w:bookmarkStart w:id="6" w:name="_heading=h.btuw1drexqy1" w:colFirst="0" w:colLast="0"/>
      <w:bookmarkEnd w:id="6"/>
      <w:r>
        <w:rPr>
          <w:rFonts w:ascii="Arial" w:eastAsia="Arial" w:hAnsi="Arial" w:cs="Arial"/>
          <w:sz w:val="22"/>
          <w:szCs w:val="22"/>
          <w:u w:val="single"/>
        </w:rPr>
        <w:t>Other Duties</w:t>
      </w:r>
    </w:p>
    <w:p w14:paraId="1BF12E93" w14:textId="77777777" w:rsidR="00191F8F" w:rsidRDefault="00225C09">
      <w:pPr>
        <w:numPr>
          <w:ilvl w:val="0"/>
          <w:numId w:val="3"/>
        </w:numPr>
        <w:ind w:left="0" w:hanging="2"/>
        <w:jc w:val="both"/>
        <w:rPr>
          <w:rFonts w:ascii="Arial" w:eastAsia="Arial" w:hAnsi="Arial" w:cs="Arial"/>
          <w:sz w:val="22"/>
          <w:szCs w:val="22"/>
        </w:rPr>
      </w:pPr>
      <w:r>
        <w:rPr>
          <w:rFonts w:ascii="Arial" w:eastAsia="Arial" w:hAnsi="Arial" w:cs="Arial"/>
          <w:sz w:val="22"/>
          <w:szCs w:val="22"/>
        </w:rPr>
        <w:t>Performs other related duties consistent with the category, nature, function and objectives of the Job.</w:t>
      </w:r>
    </w:p>
    <w:p w14:paraId="0E9486B0" w14:textId="77777777" w:rsidR="00191F8F" w:rsidRDefault="00191F8F">
      <w:pPr>
        <w:ind w:left="0" w:hanging="2"/>
        <w:jc w:val="both"/>
        <w:rPr>
          <w:rFonts w:ascii="Arial" w:eastAsia="Arial" w:hAnsi="Arial" w:cs="Arial"/>
          <w:sz w:val="22"/>
          <w:szCs w:val="22"/>
        </w:rPr>
      </w:pPr>
    </w:p>
    <w:p w14:paraId="72FFCAC7" w14:textId="77777777" w:rsidR="00191F8F" w:rsidRDefault="00191F8F">
      <w:pPr>
        <w:ind w:left="0" w:hanging="2"/>
        <w:jc w:val="both"/>
        <w:rPr>
          <w:rFonts w:ascii="Arial" w:eastAsia="Arial" w:hAnsi="Arial" w:cs="Arial"/>
          <w:sz w:val="22"/>
          <w:szCs w:val="22"/>
        </w:rPr>
      </w:pPr>
    </w:p>
    <w:p w14:paraId="5A132103" w14:textId="77777777" w:rsidR="00191F8F" w:rsidRDefault="00225C09">
      <w:pPr>
        <w:ind w:left="0" w:hanging="2"/>
        <w:jc w:val="both"/>
        <w:rPr>
          <w:rFonts w:ascii="Arial" w:eastAsia="Arial" w:hAnsi="Arial" w:cs="Arial"/>
          <w:sz w:val="22"/>
          <w:szCs w:val="22"/>
          <w:shd w:val="clear" w:color="auto" w:fill="F2F2F2"/>
        </w:rPr>
      </w:pPr>
      <w:r>
        <w:rPr>
          <w:rFonts w:ascii="Arial" w:eastAsia="Arial" w:hAnsi="Arial" w:cs="Arial"/>
          <w:b/>
          <w:sz w:val="22"/>
          <w:szCs w:val="22"/>
          <w:shd w:val="clear" w:color="auto" w:fill="F2F2F2"/>
        </w:rPr>
        <w:t>4.</w:t>
      </w:r>
      <w:r>
        <w:rPr>
          <w:rFonts w:ascii="Arial" w:eastAsia="Arial" w:hAnsi="Arial" w:cs="Arial"/>
          <w:b/>
          <w:sz w:val="22"/>
          <w:szCs w:val="22"/>
          <w:shd w:val="clear" w:color="auto" w:fill="F2F2F2"/>
        </w:rPr>
        <w:tab/>
        <w:t>PERFORMANCE STANDARDS</w:t>
      </w:r>
    </w:p>
    <w:p w14:paraId="2AE65F83" w14:textId="77777777" w:rsidR="00191F8F" w:rsidRDefault="00191F8F">
      <w:pPr>
        <w:ind w:left="0" w:hanging="2"/>
        <w:jc w:val="both"/>
        <w:rPr>
          <w:rFonts w:ascii="Arial" w:eastAsia="Arial" w:hAnsi="Arial" w:cs="Arial"/>
          <w:sz w:val="22"/>
          <w:szCs w:val="22"/>
        </w:rPr>
      </w:pPr>
    </w:p>
    <w:p w14:paraId="62EADBE3" w14:textId="77777777" w:rsidR="00191F8F" w:rsidRDefault="00225C09">
      <w:pPr>
        <w:numPr>
          <w:ilvl w:val="0"/>
          <w:numId w:val="3"/>
        </w:numPr>
        <w:ind w:left="0" w:hanging="2"/>
        <w:rPr>
          <w:rFonts w:ascii="Arial" w:eastAsia="Arial" w:hAnsi="Arial" w:cs="Arial"/>
          <w:sz w:val="22"/>
          <w:szCs w:val="22"/>
        </w:rPr>
      </w:pPr>
      <w:r>
        <w:rPr>
          <w:rFonts w:ascii="Arial" w:eastAsia="Arial" w:hAnsi="Arial" w:cs="Arial"/>
          <w:sz w:val="22"/>
          <w:szCs w:val="22"/>
        </w:rPr>
        <w:t>Reports produced and delivered according to established standards and guidelines</w:t>
      </w:r>
    </w:p>
    <w:p w14:paraId="67026F40" w14:textId="77777777" w:rsidR="00191F8F" w:rsidRDefault="00225C09">
      <w:pPr>
        <w:numPr>
          <w:ilvl w:val="0"/>
          <w:numId w:val="3"/>
        </w:numPr>
        <w:ind w:left="0" w:hanging="2"/>
        <w:rPr>
          <w:rFonts w:ascii="Arial" w:eastAsia="Arial" w:hAnsi="Arial" w:cs="Arial"/>
          <w:sz w:val="22"/>
          <w:szCs w:val="22"/>
        </w:rPr>
      </w:pPr>
      <w:r>
        <w:rPr>
          <w:rFonts w:ascii="Arial" w:eastAsia="Arial" w:hAnsi="Arial" w:cs="Arial"/>
          <w:sz w:val="22"/>
          <w:szCs w:val="22"/>
        </w:rPr>
        <w:t>Systems to facilitate the achievement of the NIDS project objectives and targets operate in accordance with established standards.</w:t>
      </w:r>
    </w:p>
    <w:p w14:paraId="6372D7A5" w14:textId="77777777" w:rsidR="00191F8F" w:rsidRDefault="00225C09">
      <w:pPr>
        <w:numPr>
          <w:ilvl w:val="0"/>
          <w:numId w:val="3"/>
        </w:numPr>
        <w:ind w:left="0" w:hanging="2"/>
        <w:rPr>
          <w:rFonts w:ascii="Arial" w:eastAsia="Arial" w:hAnsi="Arial" w:cs="Arial"/>
          <w:sz w:val="22"/>
          <w:szCs w:val="22"/>
        </w:rPr>
      </w:pPr>
      <w:r>
        <w:rPr>
          <w:rFonts w:ascii="Arial" w:eastAsia="Arial" w:hAnsi="Arial" w:cs="Arial"/>
          <w:sz w:val="22"/>
          <w:szCs w:val="22"/>
        </w:rPr>
        <w:t>Approval of enrolment applications in keeping with established standards and guidelines.</w:t>
      </w:r>
    </w:p>
    <w:p w14:paraId="47C7B646" w14:textId="77777777" w:rsidR="00191F8F" w:rsidRDefault="00225C09">
      <w:pPr>
        <w:numPr>
          <w:ilvl w:val="0"/>
          <w:numId w:val="3"/>
        </w:numPr>
        <w:ind w:left="0" w:hanging="2"/>
        <w:rPr>
          <w:rFonts w:ascii="Arial" w:eastAsia="Arial" w:hAnsi="Arial" w:cs="Arial"/>
          <w:sz w:val="22"/>
          <w:szCs w:val="22"/>
        </w:rPr>
      </w:pPr>
      <w:r>
        <w:rPr>
          <w:rFonts w:ascii="Arial" w:eastAsia="Arial" w:hAnsi="Arial" w:cs="Arial"/>
          <w:sz w:val="22"/>
          <w:szCs w:val="22"/>
        </w:rPr>
        <w:t>Submission of data into the National Identification and Registration Databases completed according to established timelines and standards.</w:t>
      </w:r>
    </w:p>
    <w:p w14:paraId="53A87365" w14:textId="77777777" w:rsidR="00191F8F" w:rsidRDefault="00225C09">
      <w:pPr>
        <w:numPr>
          <w:ilvl w:val="0"/>
          <w:numId w:val="3"/>
        </w:numPr>
        <w:ind w:left="0" w:hanging="2"/>
        <w:rPr>
          <w:rFonts w:ascii="Arial" w:eastAsia="Arial" w:hAnsi="Arial" w:cs="Arial"/>
          <w:sz w:val="22"/>
          <w:szCs w:val="22"/>
        </w:rPr>
      </w:pPr>
      <w:r>
        <w:rPr>
          <w:rFonts w:ascii="Arial" w:eastAsia="Arial" w:hAnsi="Arial" w:cs="Arial"/>
          <w:sz w:val="22"/>
          <w:szCs w:val="22"/>
        </w:rPr>
        <w:t>Develops vetting guidelines in line with industry best practices.</w:t>
      </w:r>
    </w:p>
    <w:p w14:paraId="005FCCFA" w14:textId="77777777" w:rsidR="00191F8F" w:rsidRDefault="00225C09">
      <w:pPr>
        <w:numPr>
          <w:ilvl w:val="0"/>
          <w:numId w:val="3"/>
        </w:numPr>
        <w:ind w:left="0" w:hanging="2"/>
        <w:rPr>
          <w:rFonts w:ascii="Arial" w:eastAsia="Arial" w:hAnsi="Arial" w:cs="Arial"/>
          <w:sz w:val="22"/>
          <w:szCs w:val="22"/>
        </w:rPr>
      </w:pPr>
      <w:r>
        <w:rPr>
          <w:rFonts w:ascii="Arial" w:eastAsia="Arial" w:hAnsi="Arial" w:cs="Arial"/>
          <w:sz w:val="22"/>
          <w:szCs w:val="22"/>
        </w:rPr>
        <w:t xml:space="preserve">Operational systems and policies implemented according to established standards. </w:t>
      </w:r>
    </w:p>
    <w:p w14:paraId="764739C8" w14:textId="77777777" w:rsidR="00191F8F" w:rsidRDefault="00191F8F">
      <w:pPr>
        <w:ind w:left="0" w:hanging="2"/>
        <w:rPr>
          <w:rFonts w:ascii="Arial" w:eastAsia="Arial" w:hAnsi="Arial" w:cs="Arial"/>
          <w:sz w:val="22"/>
          <w:szCs w:val="22"/>
        </w:rPr>
      </w:pPr>
    </w:p>
    <w:p w14:paraId="258098E2" w14:textId="77777777" w:rsidR="00191F8F" w:rsidRDefault="00225C09">
      <w:pPr>
        <w:ind w:left="0" w:hanging="2"/>
        <w:jc w:val="both"/>
        <w:rPr>
          <w:rFonts w:ascii="Arial" w:eastAsia="Arial" w:hAnsi="Arial" w:cs="Arial"/>
          <w:sz w:val="22"/>
          <w:szCs w:val="22"/>
          <w:shd w:val="clear" w:color="auto" w:fill="F2F2F2"/>
        </w:rPr>
      </w:pPr>
      <w:r>
        <w:rPr>
          <w:rFonts w:ascii="Arial" w:eastAsia="Arial" w:hAnsi="Arial" w:cs="Arial"/>
          <w:b/>
          <w:sz w:val="22"/>
          <w:szCs w:val="22"/>
          <w:shd w:val="clear" w:color="auto" w:fill="F2F2F2"/>
        </w:rPr>
        <w:t>5.</w:t>
      </w:r>
      <w:r>
        <w:rPr>
          <w:rFonts w:ascii="Arial" w:eastAsia="Arial" w:hAnsi="Arial" w:cs="Arial"/>
          <w:b/>
          <w:sz w:val="22"/>
          <w:szCs w:val="22"/>
          <w:shd w:val="clear" w:color="auto" w:fill="F2F2F2"/>
        </w:rPr>
        <w:tab/>
        <w:t>AUTHORITY</w:t>
      </w:r>
    </w:p>
    <w:p w14:paraId="5175D544" w14:textId="77777777" w:rsidR="00191F8F" w:rsidRDefault="00191F8F">
      <w:pPr>
        <w:ind w:left="0" w:hanging="2"/>
        <w:jc w:val="both"/>
        <w:rPr>
          <w:rFonts w:ascii="Arial" w:eastAsia="Arial" w:hAnsi="Arial" w:cs="Arial"/>
          <w:sz w:val="22"/>
          <w:szCs w:val="22"/>
        </w:rPr>
      </w:pPr>
    </w:p>
    <w:p w14:paraId="30837044" w14:textId="77777777" w:rsidR="00191F8F" w:rsidRDefault="00225C09">
      <w:pPr>
        <w:numPr>
          <w:ilvl w:val="0"/>
          <w:numId w:val="3"/>
        </w:numPr>
        <w:ind w:left="0" w:hanging="2"/>
        <w:jc w:val="both"/>
        <w:rPr>
          <w:rFonts w:ascii="Arial" w:eastAsia="Arial" w:hAnsi="Arial" w:cs="Arial"/>
          <w:sz w:val="22"/>
          <w:szCs w:val="22"/>
        </w:rPr>
      </w:pPr>
      <w:r>
        <w:rPr>
          <w:rFonts w:ascii="Arial" w:eastAsia="Arial" w:hAnsi="Arial" w:cs="Arial"/>
          <w:sz w:val="22"/>
          <w:szCs w:val="22"/>
        </w:rPr>
        <w:t xml:space="preserve">Exercises authority conferred by the Senior Manager – Card Production and Vetting Services </w:t>
      </w:r>
    </w:p>
    <w:p w14:paraId="3D769D05" w14:textId="77777777" w:rsidR="00191F8F" w:rsidRDefault="00191F8F">
      <w:pPr>
        <w:ind w:left="0" w:hanging="2"/>
        <w:jc w:val="both"/>
        <w:rPr>
          <w:rFonts w:ascii="Arial" w:eastAsia="Arial" w:hAnsi="Arial" w:cs="Arial"/>
          <w:sz w:val="22"/>
          <w:szCs w:val="22"/>
        </w:rPr>
      </w:pPr>
    </w:p>
    <w:p w14:paraId="0A72AB20" w14:textId="77777777" w:rsidR="00191F8F" w:rsidRDefault="00225C09">
      <w:pPr>
        <w:ind w:left="0" w:hanging="2"/>
        <w:jc w:val="both"/>
        <w:rPr>
          <w:rFonts w:ascii="Arial" w:eastAsia="Arial" w:hAnsi="Arial" w:cs="Arial"/>
          <w:sz w:val="22"/>
          <w:szCs w:val="22"/>
          <w:shd w:val="clear" w:color="auto" w:fill="F2F2F2"/>
        </w:rPr>
      </w:pPr>
      <w:r>
        <w:rPr>
          <w:rFonts w:ascii="Arial" w:eastAsia="Arial" w:hAnsi="Arial" w:cs="Arial"/>
          <w:b/>
          <w:sz w:val="22"/>
          <w:szCs w:val="22"/>
          <w:shd w:val="clear" w:color="auto" w:fill="F2F2F2"/>
        </w:rPr>
        <w:t>6.</w:t>
      </w:r>
      <w:r>
        <w:rPr>
          <w:rFonts w:ascii="Arial" w:eastAsia="Arial" w:hAnsi="Arial" w:cs="Arial"/>
          <w:b/>
          <w:sz w:val="22"/>
          <w:szCs w:val="22"/>
          <w:shd w:val="clear" w:color="auto" w:fill="F2F2F2"/>
        </w:rPr>
        <w:tab/>
        <w:t>INTERNAL AND EXTERNAL CONTACTS</w:t>
      </w:r>
    </w:p>
    <w:p w14:paraId="6C1BAA16" w14:textId="77777777" w:rsidR="00191F8F" w:rsidRDefault="00191F8F">
      <w:pPr>
        <w:ind w:left="0" w:hanging="2"/>
        <w:jc w:val="both"/>
        <w:rPr>
          <w:rFonts w:ascii="Arial" w:eastAsia="Arial" w:hAnsi="Arial" w:cs="Arial"/>
          <w:sz w:val="22"/>
          <w:szCs w:val="22"/>
          <w:u w:val="single"/>
        </w:rPr>
      </w:pPr>
    </w:p>
    <w:p w14:paraId="7C59086C" w14:textId="77777777" w:rsidR="00191F8F" w:rsidRDefault="00225C09">
      <w:pPr>
        <w:ind w:left="0" w:hanging="2"/>
        <w:jc w:val="both"/>
        <w:rPr>
          <w:rFonts w:ascii="Arial" w:eastAsia="Arial" w:hAnsi="Arial" w:cs="Arial"/>
          <w:sz w:val="22"/>
          <w:szCs w:val="22"/>
          <w:u w:val="single"/>
        </w:rPr>
      </w:pPr>
      <w:r>
        <w:rPr>
          <w:rFonts w:ascii="Arial" w:eastAsia="Arial" w:hAnsi="Arial" w:cs="Arial"/>
          <w:sz w:val="22"/>
          <w:szCs w:val="22"/>
          <w:u w:val="single"/>
        </w:rPr>
        <w:t>Internal Contacts</w:t>
      </w:r>
    </w:p>
    <w:p w14:paraId="7EA50FF1" w14:textId="77777777" w:rsidR="00191F8F" w:rsidRDefault="00225C09">
      <w:pPr>
        <w:numPr>
          <w:ilvl w:val="0"/>
          <w:numId w:val="7"/>
        </w:numPr>
        <w:ind w:left="0" w:hanging="2"/>
        <w:jc w:val="both"/>
        <w:rPr>
          <w:rFonts w:ascii="Arial" w:eastAsia="Arial" w:hAnsi="Arial" w:cs="Arial"/>
          <w:sz w:val="22"/>
          <w:szCs w:val="22"/>
        </w:rPr>
      </w:pPr>
      <w:r>
        <w:rPr>
          <w:rFonts w:ascii="Arial" w:eastAsia="Arial" w:hAnsi="Arial" w:cs="Arial"/>
          <w:sz w:val="22"/>
          <w:szCs w:val="22"/>
        </w:rPr>
        <w:t xml:space="preserve">Senior Management </w:t>
      </w:r>
    </w:p>
    <w:p w14:paraId="1D61825F" w14:textId="77777777" w:rsidR="00191F8F" w:rsidRDefault="00225C09">
      <w:pPr>
        <w:numPr>
          <w:ilvl w:val="0"/>
          <w:numId w:val="7"/>
        </w:numPr>
        <w:ind w:left="0" w:hanging="2"/>
        <w:jc w:val="both"/>
        <w:rPr>
          <w:rFonts w:ascii="Arial" w:eastAsia="Arial" w:hAnsi="Arial" w:cs="Arial"/>
          <w:sz w:val="22"/>
          <w:szCs w:val="22"/>
        </w:rPr>
      </w:pPr>
      <w:r>
        <w:rPr>
          <w:rFonts w:ascii="Arial" w:eastAsia="Arial" w:hAnsi="Arial" w:cs="Arial"/>
          <w:sz w:val="22"/>
          <w:szCs w:val="22"/>
        </w:rPr>
        <w:t>NIDS Implementation Taskforce/Steering Committee</w:t>
      </w:r>
    </w:p>
    <w:p w14:paraId="40D326B1" w14:textId="77777777" w:rsidR="00191F8F" w:rsidRDefault="00191F8F">
      <w:pPr>
        <w:ind w:left="0" w:hanging="2"/>
        <w:jc w:val="both"/>
        <w:rPr>
          <w:rFonts w:ascii="Arial" w:eastAsia="Arial" w:hAnsi="Arial" w:cs="Arial"/>
          <w:sz w:val="22"/>
          <w:szCs w:val="22"/>
        </w:rPr>
      </w:pPr>
    </w:p>
    <w:p w14:paraId="7F802645" w14:textId="77777777" w:rsidR="00191F8F" w:rsidRDefault="00225C09">
      <w:pPr>
        <w:ind w:left="0" w:hanging="2"/>
        <w:jc w:val="both"/>
        <w:rPr>
          <w:rFonts w:ascii="Arial" w:eastAsia="Arial" w:hAnsi="Arial" w:cs="Arial"/>
          <w:sz w:val="22"/>
          <w:szCs w:val="22"/>
          <w:u w:val="single"/>
        </w:rPr>
      </w:pPr>
      <w:r>
        <w:rPr>
          <w:rFonts w:ascii="Arial" w:eastAsia="Arial" w:hAnsi="Arial" w:cs="Arial"/>
          <w:sz w:val="22"/>
          <w:szCs w:val="22"/>
          <w:u w:val="single"/>
        </w:rPr>
        <w:t>External Contacts</w:t>
      </w:r>
    </w:p>
    <w:p w14:paraId="72491A54" w14:textId="77777777" w:rsidR="00191F8F" w:rsidRDefault="00225C09">
      <w:pPr>
        <w:numPr>
          <w:ilvl w:val="0"/>
          <w:numId w:val="7"/>
        </w:numPr>
        <w:ind w:left="0" w:hanging="2"/>
        <w:jc w:val="both"/>
        <w:rPr>
          <w:rFonts w:ascii="Arial" w:eastAsia="Arial" w:hAnsi="Arial" w:cs="Arial"/>
          <w:sz w:val="22"/>
          <w:szCs w:val="22"/>
        </w:rPr>
      </w:pPr>
      <w:r>
        <w:rPr>
          <w:rFonts w:ascii="Arial" w:eastAsia="Arial" w:hAnsi="Arial" w:cs="Arial"/>
          <w:sz w:val="22"/>
          <w:szCs w:val="22"/>
        </w:rPr>
        <w:t>Electoral Office of Jamaica(EOJ)</w:t>
      </w:r>
    </w:p>
    <w:p w14:paraId="7983ECB1" w14:textId="77777777" w:rsidR="00191F8F" w:rsidRDefault="00225C09">
      <w:pPr>
        <w:numPr>
          <w:ilvl w:val="0"/>
          <w:numId w:val="7"/>
        </w:numPr>
        <w:ind w:left="0" w:hanging="2"/>
        <w:jc w:val="both"/>
        <w:rPr>
          <w:rFonts w:ascii="Arial" w:eastAsia="Arial" w:hAnsi="Arial" w:cs="Arial"/>
          <w:sz w:val="22"/>
          <w:szCs w:val="22"/>
        </w:rPr>
      </w:pPr>
      <w:r>
        <w:rPr>
          <w:rFonts w:ascii="Arial" w:eastAsia="Arial" w:hAnsi="Arial" w:cs="Arial"/>
          <w:sz w:val="22"/>
          <w:szCs w:val="22"/>
        </w:rPr>
        <w:t>Jamaica Constabulary Force (JCF)</w:t>
      </w:r>
    </w:p>
    <w:p w14:paraId="551C3CF5" w14:textId="77777777" w:rsidR="00191F8F" w:rsidRDefault="00225C09">
      <w:pPr>
        <w:numPr>
          <w:ilvl w:val="0"/>
          <w:numId w:val="7"/>
        </w:numPr>
        <w:ind w:left="0" w:hanging="2"/>
        <w:jc w:val="both"/>
        <w:rPr>
          <w:rFonts w:ascii="Arial" w:eastAsia="Arial" w:hAnsi="Arial" w:cs="Arial"/>
          <w:sz w:val="22"/>
          <w:szCs w:val="22"/>
        </w:rPr>
      </w:pPr>
      <w:r>
        <w:rPr>
          <w:rFonts w:ascii="Arial" w:eastAsia="Arial" w:hAnsi="Arial" w:cs="Arial"/>
          <w:sz w:val="22"/>
          <w:szCs w:val="22"/>
        </w:rPr>
        <w:t>Statistical institute of Jamaica (STATIN)</w:t>
      </w:r>
    </w:p>
    <w:p w14:paraId="375B6A2E" w14:textId="77777777" w:rsidR="00191F8F" w:rsidRDefault="00225C09">
      <w:pPr>
        <w:numPr>
          <w:ilvl w:val="0"/>
          <w:numId w:val="7"/>
        </w:numPr>
        <w:ind w:left="0" w:hanging="2"/>
        <w:jc w:val="both"/>
        <w:rPr>
          <w:rFonts w:ascii="Arial" w:eastAsia="Arial" w:hAnsi="Arial" w:cs="Arial"/>
          <w:sz w:val="22"/>
          <w:szCs w:val="22"/>
        </w:rPr>
      </w:pPr>
      <w:r>
        <w:rPr>
          <w:rFonts w:ascii="Arial" w:eastAsia="Arial" w:hAnsi="Arial" w:cs="Arial"/>
          <w:sz w:val="22"/>
          <w:szCs w:val="22"/>
        </w:rPr>
        <w:t>Inland Revenue (IR)</w:t>
      </w:r>
    </w:p>
    <w:p w14:paraId="4905451F" w14:textId="77777777" w:rsidR="00191F8F" w:rsidRDefault="00225C09">
      <w:pPr>
        <w:numPr>
          <w:ilvl w:val="0"/>
          <w:numId w:val="7"/>
        </w:numPr>
        <w:ind w:left="0" w:hanging="2"/>
        <w:jc w:val="both"/>
        <w:rPr>
          <w:rFonts w:ascii="Arial" w:eastAsia="Arial" w:hAnsi="Arial" w:cs="Arial"/>
          <w:sz w:val="22"/>
          <w:szCs w:val="22"/>
        </w:rPr>
      </w:pPr>
      <w:r>
        <w:rPr>
          <w:rFonts w:ascii="Arial" w:eastAsia="Arial" w:hAnsi="Arial" w:cs="Arial"/>
          <w:sz w:val="22"/>
          <w:szCs w:val="22"/>
        </w:rPr>
        <w:t>Jamaica Post</w:t>
      </w:r>
    </w:p>
    <w:p w14:paraId="6A398B01" w14:textId="77777777" w:rsidR="00191F8F" w:rsidRDefault="00225C09">
      <w:pPr>
        <w:numPr>
          <w:ilvl w:val="0"/>
          <w:numId w:val="7"/>
        </w:numPr>
        <w:ind w:left="0" w:hanging="2"/>
        <w:jc w:val="both"/>
        <w:rPr>
          <w:rFonts w:ascii="Arial" w:eastAsia="Arial" w:hAnsi="Arial" w:cs="Arial"/>
          <w:sz w:val="22"/>
          <w:szCs w:val="22"/>
        </w:rPr>
      </w:pPr>
      <w:r>
        <w:rPr>
          <w:rFonts w:ascii="Arial" w:eastAsia="Arial" w:hAnsi="Arial" w:cs="Arial"/>
          <w:sz w:val="22"/>
          <w:szCs w:val="22"/>
        </w:rPr>
        <w:t xml:space="preserve">Attorney General </w:t>
      </w:r>
    </w:p>
    <w:p w14:paraId="3C968FE9" w14:textId="77777777" w:rsidR="00191F8F" w:rsidRDefault="00225C09">
      <w:pPr>
        <w:numPr>
          <w:ilvl w:val="0"/>
          <w:numId w:val="7"/>
        </w:numPr>
        <w:ind w:left="0" w:hanging="2"/>
        <w:jc w:val="both"/>
        <w:rPr>
          <w:rFonts w:ascii="Arial" w:eastAsia="Arial" w:hAnsi="Arial" w:cs="Arial"/>
          <w:sz w:val="22"/>
          <w:szCs w:val="22"/>
        </w:rPr>
      </w:pPr>
      <w:r>
        <w:rPr>
          <w:rFonts w:ascii="Arial" w:eastAsia="Arial" w:hAnsi="Arial" w:cs="Arial"/>
          <w:sz w:val="22"/>
          <w:szCs w:val="22"/>
        </w:rPr>
        <w:t>Chief Parliamentary Council</w:t>
      </w:r>
    </w:p>
    <w:p w14:paraId="771BC2B8" w14:textId="77777777" w:rsidR="00191F8F" w:rsidRDefault="00225C09">
      <w:pPr>
        <w:numPr>
          <w:ilvl w:val="0"/>
          <w:numId w:val="7"/>
        </w:numPr>
        <w:ind w:left="0" w:hanging="2"/>
        <w:jc w:val="both"/>
        <w:rPr>
          <w:rFonts w:ascii="Arial" w:eastAsia="Arial" w:hAnsi="Arial" w:cs="Arial"/>
          <w:sz w:val="22"/>
          <w:szCs w:val="22"/>
        </w:rPr>
      </w:pPr>
      <w:r>
        <w:rPr>
          <w:rFonts w:ascii="Arial" w:eastAsia="Arial" w:hAnsi="Arial" w:cs="Arial"/>
          <w:sz w:val="22"/>
          <w:szCs w:val="22"/>
        </w:rPr>
        <w:t>Contractor General</w:t>
      </w:r>
    </w:p>
    <w:p w14:paraId="7F0A0E51" w14:textId="77777777" w:rsidR="00191F8F" w:rsidRDefault="00225C09">
      <w:pPr>
        <w:numPr>
          <w:ilvl w:val="0"/>
          <w:numId w:val="7"/>
        </w:numPr>
        <w:ind w:left="0" w:hanging="2"/>
        <w:jc w:val="both"/>
        <w:rPr>
          <w:rFonts w:ascii="Arial" w:eastAsia="Arial" w:hAnsi="Arial" w:cs="Arial"/>
          <w:sz w:val="22"/>
          <w:szCs w:val="22"/>
        </w:rPr>
      </w:pPr>
      <w:r>
        <w:rPr>
          <w:rFonts w:ascii="Arial" w:eastAsia="Arial" w:hAnsi="Arial" w:cs="Arial"/>
          <w:sz w:val="22"/>
          <w:szCs w:val="22"/>
        </w:rPr>
        <w:t>eGov Limited</w:t>
      </w:r>
    </w:p>
    <w:p w14:paraId="3FD434D5" w14:textId="77777777" w:rsidR="00191F8F" w:rsidRDefault="00225C09">
      <w:pPr>
        <w:numPr>
          <w:ilvl w:val="0"/>
          <w:numId w:val="7"/>
        </w:numPr>
        <w:ind w:left="0" w:hanging="2"/>
        <w:jc w:val="both"/>
        <w:rPr>
          <w:rFonts w:ascii="Arial" w:eastAsia="Arial" w:hAnsi="Arial" w:cs="Arial"/>
          <w:sz w:val="22"/>
          <w:szCs w:val="22"/>
        </w:rPr>
      </w:pPr>
      <w:r>
        <w:rPr>
          <w:rFonts w:ascii="Arial" w:eastAsia="Arial" w:hAnsi="Arial" w:cs="Arial"/>
          <w:sz w:val="22"/>
          <w:szCs w:val="22"/>
        </w:rPr>
        <w:t>Funding Partners</w:t>
      </w:r>
    </w:p>
    <w:p w14:paraId="4AFBAF83" w14:textId="77777777" w:rsidR="00191F8F" w:rsidRDefault="00225C09">
      <w:pPr>
        <w:numPr>
          <w:ilvl w:val="0"/>
          <w:numId w:val="7"/>
        </w:numPr>
        <w:ind w:left="0" w:hanging="2"/>
        <w:jc w:val="both"/>
        <w:rPr>
          <w:rFonts w:ascii="Arial" w:eastAsia="Arial" w:hAnsi="Arial" w:cs="Arial"/>
          <w:sz w:val="22"/>
          <w:szCs w:val="22"/>
        </w:rPr>
      </w:pPr>
      <w:r>
        <w:rPr>
          <w:rFonts w:ascii="Arial" w:eastAsia="Arial" w:hAnsi="Arial" w:cs="Arial"/>
          <w:sz w:val="22"/>
          <w:szCs w:val="22"/>
        </w:rPr>
        <w:t>Ministry of Education, Youth and Information</w:t>
      </w:r>
    </w:p>
    <w:p w14:paraId="34891027" w14:textId="77777777" w:rsidR="00191F8F" w:rsidRDefault="00225C09">
      <w:pPr>
        <w:numPr>
          <w:ilvl w:val="0"/>
          <w:numId w:val="7"/>
        </w:numPr>
        <w:ind w:left="0" w:hanging="2"/>
        <w:jc w:val="both"/>
        <w:rPr>
          <w:rFonts w:ascii="Arial" w:eastAsia="Arial" w:hAnsi="Arial" w:cs="Arial"/>
          <w:sz w:val="22"/>
          <w:szCs w:val="22"/>
        </w:rPr>
      </w:pPr>
      <w:r>
        <w:rPr>
          <w:rFonts w:ascii="Arial" w:eastAsia="Arial" w:hAnsi="Arial" w:cs="Arial"/>
          <w:sz w:val="22"/>
          <w:szCs w:val="22"/>
        </w:rPr>
        <w:t>Other Ministries/Depts./Agencies</w:t>
      </w:r>
    </w:p>
    <w:p w14:paraId="093D80A9" w14:textId="77777777" w:rsidR="00191F8F" w:rsidRDefault="00191F8F">
      <w:pPr>
        <w:ind w:left="0" w:hanging="2"/>
        <w:jc w:val="both"/>
        <w:rPr>
          <w:rFonts w:ascii="Arial" w:eastAsia="Arial" w:hAnsi="Arial" w:cs="Arial"/>
          <w:sz w:val="22"/>
          <w:szCs w:val="22"/>
        </w:rPr>
      </w:pPr>
    </w:p>
    <w:p w14:paraId="177D9ABB" w14:textId="77777777" w:rsidR="00191F8F" w:rsidRDefault="00191F8F">
      <w:pPr>
        <w:ind w:left="0" w:hanging="2"/>
        <w:jc w:val="both"/>
        <w:rPr>
          <w:rFonts w:ascii="Arial" w:eastAsia="Arial" w:hAnsi="Arial" w:cs="Arial"/>
          <w:sz w:val="22"/>
          <w:szCs w:val="22"/>
        </w:rPr>
      </w:pPr>
    </w:p>
    <w:p w14:paraId="48A5A869" w14:textId="77777777" w:rsidR="00191F8F" w:rsidRDefault="00225C09">
      <w:pPr>
        <w:ind w:left="0" w:hanging="2"/>
        <w:jc w:val="both"/>
        <w:rPr>
          <w:rFonts w:ascii="Arial" w:eastAsia="Arial" w:hAnsi="Arial" w:cs="Arial"/>
          <w:sz w:val="22"/>
          <w:szCs w:val="22"/>
          <w:shd w:val="clear" w:color="auto" w:fill="F2F2F2"/>
        </w:rPr>
      </w:pPr>
      <w:r>
        <w:rPr>
          <w:rFonts w:ascii="Arial" w:eastAsia="Arial" w:hAnsi="Arial" w:cs="Arial"/>
          <w:b/>
          <w:sz w:val="22"/>
          <w:szCs w:val="22"/>
          <w:shd w:val="clear" w:color="auto" w:fill="F2F2F2"/>
        </w:rPr>
        <w:t>7.</w:t>
      </w:r>
      <w:r>
        <w:rPr>
          <w:rFonts w:ascii="Arial" w:eastAsia="Arial" w:hAnsi="Arial" w:cs="Arial"/>
          <w:b/>
          <w:sz w:val="22"/>
          <w:szCs w:val="22"/>
          <w:shd w:val="clear" w:color="auto" w:fill="F2F2F2"/>
        </w:rPr>
        <w:tab/>
        <w:t>REQUIRED COMPETENCIES</w:t>
      </w:r>
    </w:p>
    <w:p w14:paraId="163AB1FE" w14:textId="77777777" w:rsidR="00191F8F" w:rsidRDefault="00191F8F">
      <w:pPr>
        <w:ind w:left="0" w:hanging="2"/>
        <w:jc w:val="both"/>
        <w:rPr>
          <w:rFonts w:ascii="Arial" w:eastAsia="Arial" w:hAnsi="Arial" w:cs="Arial"/>
          <w:sz w:val="22"/>
          <w:szCs w:val="22"/>
          <w:u w:val="single"/>
        </w:rPr>
      </w:pPr>
    </w:p>
    <w:p w14:paraId="64CB1BB0" w14:textId="77777777" w:rsidR="00191F8F" w:rsidRDefault="00225C09">
      <w:pPr>
        <w:ind w:left="0" w:hanging="2"/>
        <w:jc w:val="both"/>
        <w:rPr>
          <w:rFonts w:ascii="Arial" w:eastAsia="Arial" w:hAnsi="Arial" w:cs="Arial"/>
          <w:sz w:val="22"/>
          <w:szCs w:val="22"/>
          <w:u w:val="single"/>
        </w:rPr>
      </w:pPr>
      <w:bookmarkStart w:id="7" w:name="_heading=h.tyjcwt" w:colFirst="0" w:colLast="0"/>
      <w:bookmarkEnd w:id="7"/>
      <w:r>
        <w:rPr>
          <w:rFonts w:ascii="Arial" w:eastAsia="Arial" w:hAnsi="Arial" w:cs="Arial"/>
          <w:sz w:val="22"/>
          <w:szCs w:val="22"/>
          <w:u w:val="single"/>
        </w:rPr>
        <w:lastRenderedPageBreak/>
        <w:t>Core</w:t>
      </w:r>
    </w:p>
    <w:p w14:paraId="5EF2148A"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 xml:space="preserve">Excellent oral and writing communication skills </w:t>
      </w:r>
    </w:p>
    <w:p w14:paraId="080AD7AA"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Excellent interpersonal skills and is able to relate with varied levels of targeted audiences</w:t>
      </w:r>
    </w:p>
    <w:p w14:paraId="23004CF5"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Strong ICT orientation in a technologically enabled environment</w:t>
      </w:r>
    </w:p>
    <w:p w14:paraId="5D950F52"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Excellent judgement, decision making and problem-solving skills</w:t>
      </w:r>
    </w:p>
    <w:p w14:paraId="3A799F18"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Ability to work under pressure and meet tight deadlines</w:t>
      </w:r>
    </w:p>
    <w:p w14:paraId="66D9418B"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 xml:space="preserve">Excellent team building skills </w:t>
      </w:r>
    </w:p>
    <w:p w14:paraId="37B46BEE"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Strong recruitment and training skills</w:t>
      </w:r>
    </w:p>
    <w:p w14:paraId="1F9D5BA9"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Highly responsible and dedicated</w:t>
      </w:r>
    </w:p>
    <w:p w14:paraId="72D21FD5"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Excellent planning and organisation skills</w:t>
      </w:r>
    </w:p>
    <w:p w14:paraId="021C2C7D"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Excellent negotiation skills</w:t>
      </w:r>
    </w:p>
    <w:p w14:paraId="0DE35F80"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Ability to work in a multicultural environment and within a multidisciplinary team</w:t>
      </w:r>
    </w:p>
    <w:p w14:paraId="66D36BCB"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Ability to consistently demonstrate integrity and sound business ethics in the execution of duties</w:t>
      </w:r>
    </w:p>
    <w:p w14:paraId="57DB47BA" w14:textId="77777777" w:rsidR="00191F8F" w:rsidRDefault="00191F8F">
      <w:pPr>
        <w:ind w:left="0" w:hanging="2"/>
        <w:jc w:val="both"/>
        <w:rPr>
          <w:rFonts w:ascii="Arial" w:eastAsia="Arial" w:hAnsi="Arial" w:cs="Arial"/>
          <w:sz w:val="22"/>
          <w:szCs w:val="22"/>
        </w:rPr>
      </w:pPr>
    </w:p>
    <w:p w14:paraId="125B8383" w14:textId="77777777" w:rsidR="00191F8F" w:rsidRDefault="00225C09">
      <w:pPr>
        <w:ind w:left="0" w:hanging="2"/>
        <w:jc w:val="both"/>
        <w:rPr>
          <w:rFonts w:ascii="Arial" w:eastAsia="Arial" w:hAnsi="Arial" w:cs="Arial"/>
          <w:sz w:val="22"/>
          <w:szCs w:val="22"/>
          <w:u w:val="single"/>
        </w:rPr>
      </w:pPr>
      <w:r>
        <w:rPr>
          <w:rFonts w:ascii="Arial" w:eastAsia="Arial" w:hAnsi="Arial" w:cs="Arial"/>
          <w:sz w:val="22"/>
          <w:szCs w:val="22"/>
          <w:u w:val="single"/>
        </w:rPr>
        <w:t xml:space="preserve">Technical </w:t>
      </w:r>
    </w:p>
    <w:p w14:paraId="5BD1035E" w14:textId="77777777" w:rsidR="00191F8F" w:rsidRDefault="00191F8F">
      <w:pPr>
        <w:ind w:left="0" w:hanging="2"/>
        <w:rPr>
          <w:rFonts w:ascii="Arial" w:eastAsia="Arial" w:hAnsi="Arial" w:cs="Arial"/>
          <w:sz w:val="22"/>
          <w:szCs w:val="22"/>
        </w:rPr>
      </w:pPr>
    </w:p>
    <w:p w14:paraId="7C7B11A0"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Sound understanding of the National Identification and Registration Act and other related legislation</w:t>
      </w:r>
    </w:p>
    <w:p w14:paraId="18601738"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Sound understanding of the guidelines on vetting</w:t>
      </w:r>
    </w:p>
    <w:p w14:paraId="39678EFE"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Ability to act on facts and be objective, unprejudiced and impartial, having regard for the law, relevant guidelines and best practices</w:t>
      </w:r>
    </w:p>
    <w:p w14:paraId="54E58355"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Sound knowledge and experience in the Vetting industry</w:t>
      </w:r>
    </w:p>
    <w:p w14:paraId="03EC44A6" w14:textId="77777777" w:rsidR="00191F8F" w:rsidRDefault="00225C09">
      <w:pPr>
        <w:numPr>
          <w:ilvl w:val="0"/>
          <w:numId w:val="4"/>
        </w:numPr>
        <w:ind w:left="0" w:hanging="2"/>
        <w:rPr>
          <w:rFonts w:ascii="Arial" w:eastAsia="Arial" w:hAnsi="Arial" w:cs="Arial"/>
          <w:sz w:val="22"/>
          <w:szCs w:val="22"/>
        </w:rPr>
      </w:pPr>
      <w:r>
        <w:rPr>
          <w:rFonts w:ascii="Arial" w:eastAsia="Arial" w:hAnsi="Arial" w:cs="Arial"/>
          <w:sz w:val="22"/>
          <w:szCs w:val="22"/>
        </w:rPr>
        <w:t>Proficiency in use of Microsoft Office Suite and other relevant computer applications and systems</w:t>
      </w:r>
    </w:p>
    <w:p w14:paraId="1A1255F2" w14:textId="77777777" w:rsidR="00191F8F" w:rsidRDefault="00191F8F">
      <w:pPr>
        <w:ind w:left="0" w:hanging="2"/>
        <w:rPr>
          <w:rFonts w:ascii="Arial" w:eastAsia="Arial" w:hAnsi="Arial" w:cs="Arial"/>
          <w:sz w:val="22"/>
          <w:szCs w:val="22"/>
          <w:u w:val="single"/>
        </w:rPr>
      </w:pPr>
    </w:p>
    <w:p w14:paraId="4C77DCE3" w14:textId="77777777" w:rsidR="00191F8F" w:rsidRDefault="00225C09">
      <w:pPr>
        <w:ind w:left="0" w:hanging="2"/>
        <w:jc w:val="both"/>
        <w:rPr>
          <w:rFonts w:ascii="Arial" w:eastAsia="Arial" w:hAnsi="Arial" w:cs="Arial"/>
          <w:sz w:val="22"/>
          <w:szCs w:val="22"/>
        </w:rPr>
      </w:pPr>
      <w:r>
        <w:rPr>
          <w:rFonts w:ascii="Arial" w:eastAsia="Arial" w:hAnsi="Arial" w:cs="Arial"/>
          <w:b/>
          <w:sz w:val="22"/>
          <w:szCs w:val="22"/>
          <w:shd w:val="clear" w:color="auto" w:fill="F2F2F2"/>
        </w:rPr>
        <w:t>8.</w:t>
      </w:r>
      <w:r>
        <w:rPr>
          <w:rFonts w:ascii="Arial" w:eastAsia="Arial" w:hAnsi="Arial" w:cs="Arial"/>
          <w:b/>
          <w:sz w:val="22"/>
          <w:szCs w:val="22"/>
          <w:shd w:val="clear" w:color="auto" w:fill="F2F2F2"/>
        </w:rPr>
        <w:tab/>
        <w:t>REQUIRED EDUCATION AND EXPERIENCE</w:t>
      </w:r>
    </w:p>
    <w:p w14:paraId="2D61BE3E" w14:textId="77777777" w:rsidR="00191F8F" w:rsidRDefault="00191F8F">
      <w:pPr>
        <w:ind w:left="0" w:hanging="2"/>
        <w:jc w:val="both"/>
        <w:rPr>
          <w:rFonts w:ascii="Arial" w:eastAsia="Arial" w:hAnsi="Arial" w:cs="Arial"/>
          <w:sz w:val="22"/>
          <w:szCs w:val="22"/>
          <w:u w:val="single"/>
        </w:rPr>
      </w:pPr>
    </w:p>
    <w:p w14:paraId="19CC18D5" w14:textId="77777777" w:rsidR="00191F8F" w:rsidRDefault="00225C09">
      <w:pPr>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Bachelor’s Degree in Business Administration, Management Studies, or a closely related field.</w:t>
      </w:r>
    </w:p>
    <w:p w14:paraId="45E161B8" w14:textId="77777777" w:rsidR="00191F8F" w:rsidRDefault="00225C09">
      <w:pPr>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At least four (4) years relevant experience working in the Investigations/Vetting field including two (2) or more years of experience in a supervisory capacity in a comparable business environment. </w:t>
      </w:r>
    </w:p>
    <w:p w14:paraId="726EAE7A" w14:textId="77777777" w:rsidR="00191F8F" w:rsidRDefault="00225C09">
      <w:pPr>
        <w:numPr>
          <w:ilvl w:val="0"/>
          <w:numId w:val="5"/>
        </w:numPr>
        <w:pBdr>
          <w:top w:val="nil"/>
          <w:left w:val="nil"/>
          <w:bottom w:val="nil"/>
          <w:right w:val="nil"/>
          <w:between w:val="nil"/>
        </w:pBdr>
        <w:spacing w:after="200"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A good knowledge of Vetting Guidelines will be an asset.</w:t>
      </w:r>
    </w:p>
    <w:p w14:paraId="1B2867F9" w14:textId="77777777" w:rsidR="00191F8F" w:rsidRDefault="00225C09">
      <w:pPr>
        <w:ind w:left="0" w:hanging="2"/>
        <w:jc w:val="both"/>
        <w:rPr>
          <w:rFonts w:ascii="Arial" w:eastAsia="Arial" w:hAnsi="Arial" w:cs="Arial"/>
          <w:sz w:val="22"/>
          <w:szCs w:val="22"/>
        </w:rPr>
      </w:pPr>
      <w:r>
        <w:rPr>
          <w:rFonts w:ascii="Arial" w:eastAsia="Arial" w:hAnsi="Arial" w:cs="Arial"/>
          <w:b/>
          <w:sz w:val="22"/>
          <w:szCs w:val="22"/>
          <w:shd w:val="clear" w:color="auto" w:fill="F2F2F2"/>
        </w:rPr>
        <w:t>9.</w:t>
      </w:r>
      <w:r>
        <w:rPr>
          <w:rFonts w:ascii="Arial" w:eastAsia="Arial" w:hAnsi="Arial" w:cs="Arial"/>
          <w:b/>
          <w:sz w:val="22"/>
          <w:szCs w:val="22"/>
          <w:shd w:val="clear" w:color="auto" w:fill="F2F2F2"/>
        </w:rPr>
        <w:tab/>
        <w:t>SPECIAL CONDITIONS ASSOCIATED WITH THE JOB</w:t>
      </w:r>
    </w:p>
    <w:p w14:paraId="7829736D" w14:textId="77777777" w:rsidR="00191F8F" w:rsidRDefault="00191F8F">
      <w:pPr>
        <w:ind w:left="0" w:hanging="2"/>
        <w:jc w:val="both"/>
        <w:rPr>
          <w:rFonts w:ascii="Arial" w:eastAsia="Arial" w:hAnsi="Arial" w:cs="Arial"/>
          <w:sz w:val="22"/>
          <w:szCs w:val="22"/>
          <w:u w:val="single"/>
        </w:rPr>
      </w:pPr>
      <w:bookmarkStart w:id="8" w:name="_heading=h.3dy6vkm" w:colFirst="0" w:colLast="0"/>
      <w:bookmarkEnd w:id="8"/>
    </w:p>
    <w:p w14:paraId="693E10BC" w14:textId="77777777" w:rsidR="00191F8F" w:rsidRDefault="00225C09">
      <w:pPr>
        <w:numPr>
          <w:ilvl w:val="0"/>
          <w:numId w:val="5"/>
        </w:numPr>
        <w:spacing w:after="120"/>
        <w:ind w:left="0" w:hanging="2"/>
        <w:jc w:val="both"/>
        <w:rPr>
          <w:rFonts w:ascii="Arial" w:eastAsia="Arial" w:hAnsi="Arial" w:cs="Arial"/>
          <w:sz w:val="22"/>
          <w:szCs w:val="22"/>
        </w:rPr>
      </w:pPr>
      <w:r>
        <w:rPr>
          <w:rFonts w:ascii="Arial" w:eastAsia="Arial" w:hAnsi="Arial" w:cs="Arial"/>
          <w:sz w:val="22"/>
          <w:szCs w:val="22"/>
        </w:rPr>
        <w:t>Work will either be conducted remotely* or in an office and training environment outfitted with standard office and training equipment utilising specialised software, as well as teaching and learning tools.  The environment requires on-going interactions with staff in a virtual or physical environment.</w:t>
      </w:r>
    </w:p>
    <w:p w14:paraId="080C6841" w14:textId="77777777" w:rsidR="00225C09" w:rsidRDefault="00225C09" w:rsidP="00225C09">
      <w:pPr>
        <w:spacing w:after="120"/>
        <w:ind w:leftChars="0" w:left="0" w:firstLineChars="0" w:firstLine="0"/>
        <w:jc w:val="both"/>
        <w:rPr>
          <w:rFonts w:ascii="Arial" w:eastAsia="Arial" w:hAnsi="Arial" w:cs="Arial"/>
          <w:sz w:val="22"/>
          <w:szCs w:val="22"/>
        </w:rPr>
      </w:pPr>
    </w:p>
    <w:p w14:paraId="73453734" w14:textId="77777777" w:rsidR="00225C09" w:rsidRPr="00225C09" w:rsidRDefault="00225C09" w:rsidP="00225C09">
      <w:pPr>
        <w:spacing w:after="120"/>
        <w:ind w:leftChars="0" w:left="0" w:firstLineChars="0" w:firstLine="0"/>
        <w:jc w:val="both"/>
        <w:rPr>
          <w:rFonts w:ascii="Arial" w:eastAsia="Arial" w:hAnsi="Arial" w:cs="Arial"/>
          <w:b/>
          <w:bCs/>
          <w:sz w:val="22"/>
          <w:szCs w:val="22"/>
          <w:u w:val="single"/>
        </w:rPr>
      </w:pPr>
      <w:r w:rsidRPr="00225C09">
        <w:rPr>
          <w:rFonts w:ascii="Arial" w:eastAsia="Arial" w:hAnsi="Arial" w:cs="Arial"/>
          <w:b/>
          <w:bCs/>
          <w:sz w:val="22"/>
          <w:szCs w:val="22"/>
          <w:u w:val="single"/>
        </w:rPr>
        <w:t>REMUNERATION</w:t>
      </w:r>
    </w:p>
    <w:p w14:paraId="3C2405C9" w14:textId="57505590" w:rsidR="007F255B" w:rsidRPr="00225C09" w:rsidRDefault="007F255B" w:rsidP="00225C09">
      <w:pPr>
        <w:spacing w:after="120"/>
        <w:ind w:leftChars="0" w:left="0" w:firstLineChars="0" w:firstLine="0"/>
        <w:jc w:val="both"/>
        <w:rPr>
          <w:rFonts w:ascii="Arial" w:eastAsia="Arial" w:hAnsi="Arial" w:cs="Arial"/>
          <w:sz w:val="22"/>
          <w:szCs w:val="22"/>
        </w:rPr>
      </w:pPr>
      <w:r w:rsidRPr="007F255B">
        <w:rPr>
          <w:rFonts w:ascii="Arial" w:eastAsia="Arial" w:hAnsi="Arial" w:cs="Arial"/>
          <w:sz w:val="22"/>
          <w:szCs w:val="22"/>
          <w:lang w:val="en-JM"/>
        </w:rPr>
        <w:t>Salary range: $ 5,198,035.00 p.a.  -  $ 6,990,779.00 p.a. -</w:t>
      </w:r>
      <w:r w:rsidRPr="007F255B">
        <w:rPr>
          <w:rFonts w:ascii="Arial" w:eastAsia="Arial" w:hAnsi="Arial" w:cs="Arial"/>
          <w:b/>
          <w:bCs/>
          <w:sz w:val="22"/>
          <w:szCs w:val="22"/>
          <w:lang w:val="en-JM"/>
        </w:rPr>
        <w:t xml:space="preserve"> Band 8</w:t>
      </w:r>
    </w:p>
    <w:p w14:paraId="595D9AB5" w14:textId="77777777" w:rsidR="00225C09" w:rsidRDefault="00225C09" w:rsidP="00225C09">
      <w:pPr>
        <w:spacing w:after="120"/>
        <w:ind w:leftChars="0" w:left="0" w:firstLineChars="0" w:firstLine="0"/>
        <w:jc w:val="both"/>
        <w:rPr>
          <w:rFonts w:ascii="Arial" w:eastAsia="Arial" w:hAnsi="Arial" w:cs="Arial"/>
          <w:sz w:val="22"/>
          <w:szCs w:val="22"/>
        </w:rPr>
      </w:pPr>
    </w:p>
    <w:sectPr w:rsidR="00225C09">
      <w:footerReference w:type="default" r:id="rId9"/>
      <w:pgSz w:w="12240" w:h="15840"/>
      <w:pgMar w:top="1440" w:right="1800" w:bottom="1440" w:left="1800" w:header="720" w:footer="12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0851E" w14:textId="77777777" w:rsidR="00225C09" w:rsidRDefault="00225C09">
      <w:pPr>
        <w:spacing w:line="240" w:lineRule="auto"/>
        <w:ind w:left="0" w:hanging="2"/>
      </w:pPr>
      <w:r>
        <w:separator/>
      </w:r>
    </w:p>
  </w:endnote>
  <w:endnote w:type="continuationSeparator" w:id="0">
    <w:p w14:paraId="3CAD1109" w14:textId="77777777" w:rsidR="00225C09" w:rsidRDefault="00225C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A060B" w14:textId="77777777" w:rsidR="00191F8F" w:rsidRDefault="00191F8F">
    <w:pPr>
      <w:pBdr>
        <w:top w:val="nil"/>
        <w:left w:val="nil"/>
        <w:bottom w:val="nil"/>
        <w:right w:val="nil"/>
        <w:between w:val="nil"/>
      </w:pBdr>
      <w:tabs>
        <w:tab w:val="center" w:pos="4320"/>
        <w:tab w:val="right" w:pos="8640"/>
      </w:tabs>
      <w:spacing w:line="240" w:lineRule="auto"/>
      <w:ind w:left="0" w:hanging="2"/>
      <w:rPr>
        <w:color w:val="000000"/>
        <w:sz w:val="22"/>
        <w:szCs w:val="22"/>
      </w:rPr>
    </w:pPr>
  </w:p>
  <w:p w14:paraId="5296A6B7" w14:textId="77777777" w:rsidR="00191F8F" w:rsidRDefault="00225C09">
    <w:pPr>
      <w:pBdr>
        <w:top w:val="nil"/>
        <w:left w:val="nil"/>
        <w:bottom w:val="nil"/>
        <w:right w:val="nil"/>
        <w:between w:val="nil"/>
      </w:pBdr>
      <w:tabs>
        <w:tab w:val="center" w:pos="4320"/>
        <w:tab w:val="right" w:pos="8640"/>
      </w:tabs>
      <w:spacing w:line="240" w:lineRule="auto"/>
      <w:ind w:left="0" w:hanging="2"/>
      <w:rPr>
        <w:color w:val="000000"/>
        <w:sz w:val="22"/>
        <w:szCs w:val="22"/>
      </w:rPr>
    </w:pPr>
    <w:r>
      <w:rPr>
        <w:rFonts w:ascii="Arial" w:eastAsia="Arial" w:hAnsi="Arial" w:cs="Arial"/>
        <w:b/>
        <w:color w:val="000000"/>
        <w:sz w:val="16"/>
        <w:szCs w:val="16"/>
      </w:rPr>
      <w:t xml:space="preserve">Job Description for Manager, Vetting Services </w:t>
    </w:r>
    <w:r>
      <w:rPr>
        <w:b/>
        <w:i/>
        <w:color w:val="000000"/>
        <w:sz w:val="22"/>
        <w:szCs w:val="22"/>
      </w:rPr>
      <w:t xml:space="preserve">            </w:t>
    </w:r>
    <w:r>
      <w:rPr>
        <w:b/>
        <w:i/>
        <w:color w:val="000000"/>
        <w:sz w:val="22"/>
        <w:szCs w:val="22"/>
      </w:rPr>
      <w:tab/>
    </w:r>
    <w:r>
      <w:rPr>
        <w:b/>
        <w:i/>
        <w:color w:val="000000"/>
        <w:sz w:val="22"/>
        <w:szCs w:val="22"/>
      </w:rPr>
      <w:tab/>
      <w:t xml:space="preserve">  </w:t>
    </w: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noProof/>
        <w:color w:val="000000"/>
        <w:sz w:val="22"/>
        <w:szCs w:val="22"/>
      </w:rPr>
      <w:t>1</w:t>
    </w:r>
    <w:r>
      <w:rPr>
        <w:rFonts w:ascii="Arial" w:eastAsia="Arial" w:hAnsi="Arial" w:cs="Arial"/>
        <w:color w:val="000000"/>
        <w:sz w:val="22"/>
        <w:szCs w:val="22"/>
      </w:rPr>
      <w:fldChar w:fldCharType="end"/>
    </w:r>
    <w:r>
      <w:rPr>
        <w:b/>
        <w:i/>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17B23" w14:textId="77777777" w:rsidR="00225C09" w:rsidRDefault="00225C09">
      <w:pPr>
        <w:spacing w:line="240" w:lineRule="auto"/>
        <w:ind w:left="0" w:hanging="2"/>
      </w:pPr>
      <w:r>
        <w:separator/>
      </w:r>
    </w:p>
  </w:footnote>
  <w:footnote w:type="continuationSeparator" w:id="0">
    <w:p w14:paraId="53D17F1A" w14:textId="77777777" w:rsidR="00225C09" w:rsidRDefault="00225C0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1756"/>
    <w:multiLevelType w:val="multilevel"/>
    <w:tmpl w:val="CCA439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75F56B2"/>
    <w:multiLevelType w:val="multilevel"/>
    <w:tmpl w:val="5984981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A277F87"/>
    <w:multiLevelType w:val="multilevel"/>
    <w:tmpl w:val="756C56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AD2381B"/>
    <w:multiLevelType w:val="multilevel"/>
    <w:tmpl w:val="22C8B6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41F33EF6"/>
    <w:multiLevelType w:val="multilevel"/>
    <w:tmpl w:val="4B30C77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456F0450"/>
    <w:multiLevelType w:val="multilevel"/>
    <w:tmpl w:val="6060C19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7E9D1F8F"/>
    <w:multiLevelType w:val="multilevel"/>
    <w:tmpl w:val="ABC88BCA"/>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2130195350">
    <w:abstractNumId w:val="1"/>
  </w:num>
  <w:num w:numId="2" w16cid:durableId="1402214007">
    <w:abstractNumId w:val="0"/>
  </w:num>
  <w:num w:numId="3" w16cid:durableId="959530753">
    <w:abstractNumId w:val="3"/>
  </w:num>
  <w:num w:numId="4" w16cid:durableId="106899234">
    <w:abstractNumId w:val="6"/>
  </w:num>
  <w:num w:numId="5" w16cid:durableId="1054235832">
    <w:abstractNumId w:val="4"/>
  </w:num>
  <w:num w:numId="6" w16cid:durableId="970017623">
    <w:abstractNumId w:val="2"/>
  </w:num>
  <w:num w:numId="7" w16cid:durableId="725644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F8F"/>
    <w:rsid w:val="00191F8F"/>
    <w:rsid w:val="00225C09"/>
    <w:rsid w:val="0024322B"/>
    <w:rsid w:val="007F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2818"/>
  <w15:docId w15:val="{B9E11714-2088-491E-863D-8A9F1475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sz w:val="28"/>
      <w:u w:val="doub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pBdr>
        <w:top w:val="single" w:sz="12" w:space="1" w:color="auto" w:shadow="1"/>
        <w:left w:val="single" w:sz="12" w:space="4" w:color="auto" w:shadow="1"/>
        <w:bottom w:val="single" w:sz="12" w:space="1" w:color="auto" w:shadow="1"/>
        <w:right w:val="single" w:sz="12" w:space="4" w:color="auto" w:shadow="1"/>
      </w:pBdr>
      <w:shd w:val="pct5" w:color="auto" w:fill="FFFFFF"/>
      <w:ind w:left="720" w:hanging="720"/>
    </w:pPr>
    <w:rPr>
      <w:b/>
      <w:sz w:val="26"/>
      <w:shd w:val="pct5" w:color="auto" w:fill="FFFFFF"/>
    </w:rPr>
  </w:style>
  <w:style w:type="paragraph" w:styleId="BodyTextIndent2">
    <w:name w:val="Body Text Indent 2"/>
    <w:basedOn w:val="Normal"/>
    <w:pPr>
      <w:tabs>
        <w:tab w:val="left" w:pos="7740"/>
      </w:tabs>
      <w:ind w:left="360" w:hanging="360"/>
    </w:pPr>
    <w:rPr>
      <w:b/>
      <w:sz w:val="26"/>
      <w:bdr w:val="single" w:sz="12" w:space="0" w:color="auto" w:shadow="1"/>
      <w:shd w:val="pct5" w:color="auto" w:fill="FFFFFF"/>
    </w:rPr>
  </w:style>
  <w:style w:type="paragraph" w:styleId="BodyText">
    <w:name w:val="Body Text"/>
    <w:basedOn w:val="Normal"/>
    <w:rPr>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ListParagraph1">
    <w:name w:val="List Paragraph1"/>
    <w:aliases w:val="Resume Title"/>
    <w:basedOn w:val="Normal"/>
    <w:pPr>
      <w:ind w:left="720"/>
    </w:pPr>
  </w:style>
  <w:style w:type="character" w:customStyle="1" w:styleId="ListParagraphChar">
    <w:name w:val="List Paragraph Char"/>
    <w:aliases w:val="Resume Title Char"/>
    <w:rPr>
      <w:w w:val="100"/>
      <w:position w:val="-1"/>
      <w:sz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rPr>
      <w:w w:val="100"/>
      <w:position w:val="-1"/>
      <w:sz w:val="24"/>
      <w:effect w:val="none"/>
      <w:vertAlign w:val="baseline"/>
      <w:cs w:val="0"/>
      <w:em w:val="none"/>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lang w:val="en-JM" w:eastAsia="en-JM"/>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vyUmWmxT2s6Ddj6ULfG1V+SqA==">AMUW2mUZz1yBh97KwEhCjkhY9PRFwhU446KQT47c9LIhQ8ePaylgkwQybOL14H5YNbRz1oC6SWOzLEz5HFfqQ4lmBj8W9VctBE3DeADwVlOyaI21PgUImz4BgP0G88MHEFpUPHTCCFhNFLokyuIHu6qUrByWDAJ6rxMe+OKK/lC4sRPrgcor2NvoPttWwfLK2nmUzUfYrr6aK8Unjv29lmxLb0PZ/wiUvFy8Bh0NL6PGG/kSrFcs9EINVWXcIXlpHQWFXg1tRGL0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Hamilton</dc:creator>
  <cp:lastModifiedBy>Rasheen Nangle</cp:lastModifiedBy>
  <cp:revision>2</cp:revision>
  <dcterms:created xsi:type="dcterms:W3CDTF">2025-06-16T15:20:00Z</dcterms:created>
  <dcterms:modified xsi:type="dcterms:W3CDTF">2025-06-16T15:20:00Z</dcterms:modified>
</cp:coreProperties>
</file>